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小学C栋宿舍墙面天花翻新</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小学C栋宿舍墙面天花翻新</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430000.00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22</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10</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22</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42CBC8BF">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7023A598">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u w:val="single"/>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小学C栋宿舍墙面天花翻新</w:t>
      </w:r>
      <w:r>
        <w:rPr>
          <w:rFonts w:hint="eastAsia" w:ascii="新宋体" w:hAnsi="新宋体" w:eastAsia="新宋体" w:cs="新宋体"/>
          <w:sz w:val="28"/>
          <w:szCs w:val="28"/>
          <w:u w:val="single"/>
          <w:lang w:val="en-US" w:eastAsia="zh-CN"/>
        </w:rPr>
        <w:t>内容</w:t>
      </w:r>
    </w:p>
    <w:p w14:paraId="3624693C">
      <w:pPr>
        <w:spacing w:line="540" w:lineRule="exact"/>
        <w:ind w:firstLine="555"/>
        <w:rPr>
          <w:rFonts w:hint="eastAsia" w:ascii="新宋体" w:hAnsi="新宋体" w:eastAsia="新宋体" w:cs="新宋体"/>
          <w:sz w:val="28"/>
          <w:szCs w:val="28"/>
          <w:u w:val="single"/>
          <w:lang w:val="en-US" w:eastAsia="zh-CN"/>
        </w:rPr>
      </w:pPr>
    </w:p>
    <w:p w14:paraId="52B9261B">
      <w:pPr>
        <w:spacing w:line="540" w:lineRule="exact"/>
        <w:ind w:firstLine="555"/>
        <w:rPr>
          <w:rFonts w:hint="eastAsia" w:ascii="新宋体" w:hAnsi="新宋体" w:eastAsia="新宋体" w:cs="新宋体"/>
          <w:sz w:val="28"/>
          <w:szCs w:val="28"/>
          <w:u w:val="single"/>
          <w:lang w:val="en-US" w:eastAsia="zh-CN"/>
        </w:rPr>
      </w:pPr>
    </w:p>
    <w:p w14:paraId="0AC81192">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15</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616774D7">
      <w:pPr>
        <w:spacing w:line="540" w:lineRule="exact"/>
        <w:ind w:right="560" w:firstLine="560" w:firstLineChars="200"/>
        <w:rPr>
          <w:rFonts w:hint="eastAsia" w:ascii="新宋体" w:hAnsi="新宋体" w:eastAsia="新宋体" w:cs="新宋体"/>
          <w:sz w:val="28"/>
          <w:szCs w:val="28"/>
          <w:lang w:val="en-US" w:eastAsia="zh-CN"/>
        </w:rPr>
      </w:pPr>
    </w:p>
    <w:p w14:paraId="29CD05A7">
      <w:pPr>
        <w:spacing w:line="540" w:lineRule="exact"/>
        <w:ind w:right="560" w:firstLine="560" w:firstLineChars="200"/>
        <w:rPr>
          <w:rFonts w:hint="eastAsia" w:ascii="新宋体" w:hAnsi="新宋体" w:eastAsia="新宋体" w:cs="新宋体"/>
          <w:sz w:val="28"/>
          <w:szCs w:val="28"/>
          <w:lang w:val="en-US" w:eastAsia="zh-CN"/>
        </w:rPr>
      </w:pPr>
    </w:p>
    <w:p w14:paraId="6157BBCA">
      <w:pPr>
        <w:spacing w:line="540" w:lineRule="exact"/>
        <w:ind w:right="560" w:firstLine="560" w:firstLineChars="200"/>
        <w:rPr>
          <w:rFonts w:hint="eastAsia" w:ascii="新宋体" w:hAnsi="新宋体" w:eastAsia="新宋体" w:cs="新宋体"/>
          <w:sz w:val="28"/>
          <w:szCs w:val="28"/>
          <w:lang w:val="en-US" w:eastAsia="zh-CN"/>
        </w:rPr>
      </w:pPr>
      <w:bookmarkStart w:id="1" w:name="_GoBack"/>
      <w:bookmarkEnd w:id="1"/>
    </w:p>
    <w:p w14:paraId="79FF7242">
      <w:pPr>
        <w:spacing w:line="540" w:lineRule="exact"/>
        <w:ind w:right="560" w:firstLine="560" w:firstLineChars="200"/>
        <w:rPr>
          <w:rFonts w:hint="eastAsia" w:ascii="新宋体" w:hAnsi="新宋体" w:eastAsia="新宋体" w:cs="新宋体"/>
          <w:sz w:val="28"/>
          <w:szCs w:val="28"/>
          <w:lang w:val="en-US" w:eastAsia="zh-CN"/>
        </w:rPr>
      </w:pPr>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小学C栋宿舍墙面天花翻新</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61A415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5FE2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4B03C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新宋体" w:hAnsi="新宋体" w:eastAsia="新宋体" w:cs="新宋体"/>
          <w:sz w:val="28"/>
          <w:szCs w:val="28"/>
          <w:lang w:eastAsia="zh-CN"/>
        </w:rPr>
      </w:pPr>
    </w:p>
    <w:p w14:paraId="2078844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新宋体" w:hAnsi="新宋体" w:eastAsia="新宋体" w:cs="新宋体"/>
          <w:sz w:val="28"/>
          <w:szCs w:val="28"/>
          <w:lang w:eastAsia="zh-CN"/>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228" w:type="dxa"/>
        <w:tblInd w:w="-777" w:type="dxa"/>
        <w:tblLayout w:type="fixed"/>
        <w:tblCellMar>
          <w:top w:w="0" w:type="dxa"/>
          <w:left w:w="108" w:type="dxa"/>
          <w:bottom w:w="0" w:type="dxa"/>
          <w:right w:w="108" w:type="dxa"/>
        </w:tblCellMar>
      </w:tblPr>
      <w:tblGrid>
        <w:gridCol w:w="765"/>
        <w:gridCol w:w="2324"/>
        <w:gridCol w:w="543"/>
        <w:gridCol w:w="2495"/>
        <w:gridCol w:w="762"/>
        <w:gridCol w:w="1049"/>
        <w:gridCol w:w="1095"/>
        <w:gridCol w:w="1195"/>
      </w:tblGrid>
      <w:tr w14:paraId="25C7DEEE">
        <w:tblPrEx>
          <w:tblCellMar>
            <w:top w:w="0" w:type="dxa"/>
            <w:left w:w="108" w:type="dxa"/>
            <w:bottom w:w="0" w:type="dxa"/>
            <w:right w:w="108" w:type="dxa"/>
          </w:tblCellMar>
        </w:tblPrEx>
        <w:trPr>
          <w:trHeight w:val="598" w:hRule="atLeast"/>
        </w:trPr>
        <w:tc>
          <w:tcPr>
            <w:tcW w:w="10228" w:type="dxa"/>
            <w:gridSpan w:val="8"/>
            <w:tcBorders>
              <w:top w:val="single" w:color="auto" w:sz="4" w:space="0"/>
              <w:left w:val="single" w:color="auto" w:sz="4" w:space="0"/>
              <w:bottom w:val="single" w:color="auto" w:sz="4" w:space="0"/>
              <w:right w:val="single" w:color="000000"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小学C栋宿舍墙面天花翻新</w:t>
            </w:r>
          </w:p>
        </w:tc>
      </w:tr>
      <w:tr w14:paraId="23141788">
        <w:tblPrEx>
          <w:tblCellMar>
            <w:top w:w="0" w:type="dxa"/>
            <w:left w:w="108" w:type="dxa"/>
            <w:bottom w:w="0" w:type="dxa"/>
            <w:right w:w="108" w:type="dxa"/>
          </w:tblCellMar>
        </w:tblPrEx>
        <w:trPr>
          <w:trHeight w:val="482" w:hRule="atLeast"/>
        </w:trPr>
        <w:tc>
          <w:tcPr>
            <w:tcW w:w="765" w:type="dxa"/>
            <w:tcBorders>
              <w:top w:val="nil"/>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新宋体" w:hAnsi="新宋体" w:eastAsia="新宋体" w:cs="新宋体"/>
                <w:b/>
                <w:bCs/>
                <w:kern w:val="0"/>
                <w:sz w:val="24"/>
                <w:szCs w:val="24"/>
              </w:rPr>
            </w:pPr>
            <w:r>
              <w:rPr>
                <w:rFonts w:hint="eastAsia" w:ascii="新宋体" w:hAnsi="新宋体" w:eastAsia="新宋体" w:cs="新宋体"/>
                <w:b/>
                <w:bCs/>
                <w:i w:val="0"/>
                <w:iCs w:val="0"/>
                <w:color w:val="000000"/>
                <w:kern w:val="0"/>
                <w:sz w:val="24"/>
                <w:szCs w:val="24"/>
                <w:u w:val="none"/>
                <w:lang w:val="en-US" w:eastAsia="zh-CN" w:bidi="ar"/>
              </w:rPr>
              <w:t>序号</w:t>
            </w:r>
          </w:p>
        </w:tc>
        <w:tc>
          <w:tcPr>
            <w:tcW w:w="2324" w:type="dxa"/>
            <w:tcBorders>
              <w:top w:val="single" w:color="auto" w:sz="4" w:space="0"/>
              <w:left w:val="nil"/>
              <w:bottom w:val="single" w:color="auto" w:sz="4" w:space="0"/>
              <w:right w:val="single" w:color="000000" w:sz="4" w:space="0"/>
            </w:tcBorders>
            <w:noWrap/>
            <w:vAlign w:val="center"/>
          </w:tcPr>
          <w:p w14:paraId="25BC6C9F">
            <w:pPr>
              <w:keepNext w:val="0"/>
              <w:keepLines w:val="0"/>
              <w:widowControl/>
              <w:suppressLineNumbers w:val="0"/>
              <w:jc w:val="center"/>
              <w:textAlignment w:val="center"/>
              <w:rPr>
                <w:rFonts w:hint="eastAsia" w:ascii="新宋体" w:hAnsi="新宋体" w:eastAsia="新宋体" w:cs="新宋体"/>
                <w:b/>
                <w:bCs/>
                <w:sz w:val="24"/>
                <w:szCs w:val="24"/>
              </w:rPr>
            </w:pPr>
            <w:r>
              <w:rPr>
                <w:rFonts w:hint="eastAsia" w:ascii="新宋体" w:hAnsi="新宋体" w:eastAsia="新宋体" w:cs="新宋体"/>
                <w:b/>
                <w:bCs/>
                <w:i w:val="0"/>
                <w:iCs w:val="0"/>
                <w:color w:val="000000"/>
                <w:kern w:val="0"/>
                <w:sz w:val="24"/>
                <w:szCs w:val="24"/>
                <w:u w:val="none"/>
                <w:lang w:val="en-US" w:eastAsia="zh-CN" w:bidi="ar"/>
              </w:rPr>
              <w:t>分项名称或部位</w:t>
            </w:r>
          </w:p>
        </w:tc>
        <w:tc>
          <w:tcPr>
            <w:tcW w:w="3038" w:type="dxa"/>
            <w:gridSpan w:val="2"/>
            <w:tcBorders>
              <w:top w:val="single" w:color="auto" w:sz="4" w:space="0"/>
              <w:left w:val="nil"/>
              <w:bottom w:val="single" w:color="auto" w:sz="4" w:space="0"/>
              <w:right w:val="single" w:color="000000" w:sz="4" w:space="0"/>
            </w:tcBorders>
            <w:noWrap/>
            <w:vAlign w:val="center"/>
          </w:tcPr>
          <w:p w14:paraId="630AC156">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规格与型号</w:t>
            </w:r>
          </w:p>
        </w:tc>
        <w:tc>
          <w:tcPr>
            <w:tcW w:w="762" w:type="dxa"/>
            <w:tcBorders>
              <w:top w:val="single" w:color="auto" w:sz="4" w:space="0"/>
              <w:left w:val="nil"/>
              <w:bottom w:val="single" w:color="auto" w:sz="4" w:space="0"/>
              <w:right w:val="single" w:color="000000" w:sz="4" w:space="0"/>
            </w:tcBorders>
            <w:noWrap/>
            <w:vAlign w:val="center"/>
          </w:tcPr>
          <w:p w14:paraId="43722CB7">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单位</w:t>
            </w:r>
          </w:p>
        </w:tc>
        <w:tc>
          <w:tcPr>
            <w:tcW w:w="1049" w:type="dxa"/>
            <w:tcBorders>
              <w:top w:val="single" w:color="auto" w:sz="4" w:space="0"/>
              <w:left w:val="nil"/>
              <w:bottom w:val="single" w:color="auto" w:sz="4" w:space="0"/>
              <w:right w:val="single" w:color="000000" w:sz="4" w:space="0"/>
            </w:tcBorders>
            <w:noWrap/>
            <w:vAlign w:val="center"/>
          </w:tcPr>
          <w:p w14:paraId="0B4972B3">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数量</w:t>
            </w:r>
          </w:p>
        </w:tc>
        <w:tc>
          <w:tcPr>
            <w:tcW w:w="1095" w:type="dxa"/>
            <w:tcBorders>
              <w:top w:val="nil"/>
              <w:left w:val="nil"/>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新宋体" w:hAnsi="新宋体" w:eastAsia="新宋体" w:cs="新宋体"/>
                <w:kern w:val="0"/>
                <w:sz w:val="24"/>
                <w:szCs w:val="24"/>
                <w:lang w:val="en-US"/>
              </w:rPr>
            </w:pPr>
            <w:r>
              <w:rPr>
                <w:rFonts w:hint="eastAsia" w:ascii="新宋体" w:hAnsi="新宋体" w:eastAsia="新宋体" w:cs="新宋体"/>
                <w:b/>
                <w:bCs/>
                <w:i w:val="0"/>
                <w:iCs w:val="0"/>
                <w:color w:val="000000"/>
                <w:kern w:val="0"/>
                <w:sz w:val="24"/>
                <w:szCs w:val="24"/>
                <w:u w:val="none"/>
                <w:lang w:val="en-US" w:eastAsia="zh-CN" w:bidi="ar"/>
              </w:rPr>
              <w:t>单价/元</w:t>
            </w:r>
          </w:p>
        </w:tc>
        <w:tc>
          <w:tcPr>
            <w:tcW w:w="1195" w:type="dxa"/>
            <w:tcBorders>
              <w:top w:val="nil"/>
              <w:left w:val="nil"/>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新宋体" w:hAnsi="新宋体" w:eastAsia="新宋体" w:cs="新宋体"/>
                <w:b/>
                <w:bCs/>
                <w:i w:val="0"/>
                <w:iCs w:val="0"/>
                <w:color w:val="000000"/>
                <w:kern w:val="0"/>
                <w:sz w:val="24"/>
                <w:szCs w:val="24"/>
                <w:u w:val="none"/>
                <w:lang w:val="en-US" w:eastAsia="zh-CN" w:bidi="ar"/>
              </w:rPr>
            </w:pPr>
            <w:r>
              <w:rPr>
                <w:rFonts w:hint="eastAsia" w:ascii="新宋体" w:hAnsi="新宋体" w:eastAsia="新宋体" w:cs="新宋体"/>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一</w:t>
            </w:r>
          </w:p>
        </w:tc>
        <w:tc>
          <w:tcPr>
            <w:tcW w:w="5362" w:type="dxa"/>
            <w:gridSpan w:val="3"/>
            <w:tcBorders>
              <w:top w:val="nil"/>
              <w:left w:val="nil"/>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分部项目</w:t>
            </w:r>
          </w:p>
        </w:tc>
        <w:tc>
          <w:tcPr>
            <w:tcW w:w="762" w:type="dxa"/>
            <w:tcBorders>
              <w:top w:val="nil"/>
              <w:left w:val="nil"/>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49" w:type="dxa"/>
            <w:tcBorders>
              <w:top w:val="nil"/>
              <w:left w:val="nil"/>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95" w:type="dxa"/>
            <w:tcBorders>
              <w:top w:val="nil"/>
              <w:left w:val="nil"/>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c>
          <w:tcPr>
            <w:tcW w:w="1195" w:type="dxa"/>
            <w:tcBorders>
              <w:top w:val="nil"/>
              <w:left w:val="nil"/>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5781FDCF">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0B65019">
            <w:pPr>
              <w:jc w:val="center"/>
              <w:rPr>
                <w:rFonts w:hint="eastAsia" w:asciiTheme="majorEastAsia" w:hAnsiTheme="majorEastAsia" w:eastAsiaTheme="majorEastAsia" w:cstheme="majorEastAsia"/>
                <w:sz w:val="24"/>
                <w:szCs w:val="24"/>
              </w:rPr>
            </w:pPr>
          </w:p>
        </w:tc>
        <w:tc>
          <w:tcPr>
            <w:tcW w:w="5362" w:type="dxa"/>
            <w:gridSpan w:val="3"/>
            <w:tcBorders>
              <w:top w:val="nil"/>
              <w:left w:val="nil"/>
              <w:bottom w:val="single" w:color="auto" w:sz="4" w:space="0"/>
              <w:right w:val="single" w:color="auto" w:sz="4" w:space="0"/>
            </w:tcBorders>
            <w:shd w:val="clear" w:color="000000" w:fill="FFFFFF"/>
            <w:noWrap/>
            <w:vAlign w:val="center"/>
          </w:tcPr>
          <w:p w14:paraId="5F099572">
            <w:pPr>
              <w:jc w:val="center"/>
              <w:rPr>
                <w:rFonts w:hint="eastAsia" w:asciiTheme="majorEastAsia" w:hAnsiTheme="majorEastAsia" w:eastAsiaTheme="majorEastAsia" w:cstheme="majorEastAsia"/>
                <w:sz w:val="24"/>
                <w:szCs w:val="24"/>
              </w:rPr>
            </w:pPr>
            <w:r>
              <w:rPr>
                <w:rFonts w:hint="eastAsia" w:ascii="宋体" w:hAnsi="宋体" w:eastAsia="宋体" w:cs="宋体"/>
                <w:b/>
                <w:bCs/>
                <w:i w:val="0"/>
                <w:iCs w:val="0"/>
                <w:color w:val="000000"/>
                <w:kern w:val="0"/>
                <w:sz w:val="24"/>
                <w:szCs w:val="24"/>
                <w:u w:val="none"/>
                <w:lang w:val="en-US" w:eastAsia="zh-CN" w:bidi="ar"/>
              </w:rPr>
              <w:t>1至6楼宿舍墙面天花翻新</w:t>
            </w:r>
          </w:p>
        </w:tc>
        <w:tc>
          <w:tcPr>
            <w:tcW w:w="762" w:type="dxa"/>
            <w:tcBorders>
              <w:top w:val="nil"/>
              <w:left w:val="nil"/>
              <w:bottom w:val="single" w:color="auto" w:sz="4" w:space="0"/>
              <w:right w:val="single" w:color="auto" w:sz="4" w:space="0"/>
            </w:tcBorders>
            <w:noWrap/>
            <w:vAlign w:val="center"/>
          </w:tcPr>
          <w:p w14:paraId="4833D19E">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6389BEC7">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4339DDC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204138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15F05F6">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1</w:t>
            </w:r>
          </w:p>
        </w:tc>
        <w:tc>
          <w:tcPr>
            <w:tcW w:w="2867" w:type="dxa"/>
            <w:gridSpan w:val="2"/>
            <w:tcBorders>
              <w:top w:val="nil"/>
              <w:left w:val="nil"/>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基层处理</w:t>
            </w:r>
          </w:p>
        </w:tc>
        <w:tc>
          <w:tcPr>
            <w:tcW w:w="2495" w:type="dxa"/>
            <w:tcBorders>
              <w:top w:val="nil"/>
              <w:left w:val="nil"/>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刷斯拿水</w:t>
            </w:r>
          </w:p>
        </w:tc>
        <w:tc>
          <w:tcPr>
            <w:tcW w:w="762" w:type="dxa"/>
            <w:tcBorders>
              <w:top w:val="nil"/>
              <w:left w:val="nil"/>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m</w:t>
            </w:r>
            <w:r>
              <w:rPr>
                <w:rStyle w:val="24"/>
                <w:sz w:val="24"/>
                <w:szCs w:val="24"/>
                <w:lang w:val="en-US" w:eastAsia="zh-CN" w:bidi="ar"/>
              </w:rPr>
              <w:t>2</w:t>
            </w:r>
          </w:p>
        </w:tc>
        <w:tc>
          <w:tcPr>
            <w:tcW w:w="1049" w:type="dxa"/>
            <w:tcBorders>
              <w:top w:val="nil"/>
              <w:left w:val="nil"/>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 xml:space="preserve">123.00 </w:t>
            </w:r>
          </w:p>
        </w:tc>
        <w:tc>
          <w:tcPr>
            <w:tcW w:w="1095" w:type="dxa"/>
            <w:tcBorders>
              <w:top w:val="nil"/>
              <w:left w:val="nil"/>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A1C8452">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2</w:t>
            </w:r>
          </w:p>
        </w:tc>
        <w:tc>
          <w:tcPr>
            <w:tcW w:w="2867" w:type="dxa"/>
            <w:gridSpan w:val="2"/>
            <w:tcBorders>
              <w:top w:val="nil"/>
              <w:left w:val="nil"/>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底漆及腻子底</w:t>
            </w:r>
          </w:p>
        </w:tc>
        <w:tc>
          <w:tcPr>
            <w:tcW w:w="2495" w:type="dxa"/>
            <w:tcBorders>
              <w:top w:val="nil"/>
              <w:left w:val="nil"/>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立邦底漆多邦腻子粉</w:t>
            </w:r>
          </w:p>
        </w:tc>
        <w:tc>
          <w:tcPr>
            <w:tcW w:w="762" w:type="dxa"/>
            <w:tcBorders>
              <w:top w:val="nil"/>
              <w:left w:val="nil"/>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m</w:t>
            </w:r>
            <w:r>
              <w:rPr>
                <w:rStyle w:val="24"/>
                <w:sz w:val="24"/>
                <w:szCs w:val="24"/>
                <w:lang w:val="en-US" w:eastAsia="zh-CN" w:bidi="ar"/>
              </w:rPr>
              <w:t>2</w:t>
            </w:r>
          </w:p>
        </w:tc>
        <w:tc>
          <w:tcPr>
            <w:tcW w:w="1049" w:type="dxa"/>
            <w:tcBorders>
              <w:top w:val="nil"/>
              <w:left w:val="nil"/>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 xml:space="preserve">123.00 </w:t>
            </w:r>
          </w:p>
        </w:tc>
        <w:tc>
          <w:tcPr>
            <w:tcW w:w="1095" w:type="dxa"/>
            <w:tcBorders>
              <w:top w:val="nil"/>
              <w:left w:val="nil"/>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FD67AD">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3</w:t>
            </w:r>
          </w:p>
        </w:tc>
        <w:tc>
          <w:tcPr>
            <w:tcW w:w="2867" w:type="dxa"/>
            <w:gridSpan w:val="2"/>
            <w:tcBorders>
              <w:top w:val="nil"/>
              <w:left w:val="nil"/>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乳胶漆</w:t>
            </w:r>
          </w:p>
        </w:tc>
        <w:tc>
          <w:tcPr>
            <w:tcW w:w="2495" w:type="dxa"/>
            <w:tcBorders>
              <w:top w:val="nil"/>
              <w:left w:val="nil"/>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立邦室内环保乳胶漆</w:t>
            </w:r>
          </w:p>
        </w:tc>
        <w:tc>
          <w:tcPr>
            <w:tcW w:w="762" w:type="dxa"/>
            <w:tcBorders>
              <w:top w:val="nil"/>
              <w:left w:val="nil"/>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m</w:t>
            </w:r>
            <w:r>
              <w:rPr>
                <w:rStyle w:val="24"/>
                <w:sz w:val="24"/>
                <w:szCs w:val="24"/>
                <w:lang w:val="en-US" w:eastAsia="zh-CN" w:bidi="ar"/>
              </w:rPr>
              <w:t>2</w:t>
            </w:r>
          </w:p>
        </w:tc>
        <w:tc>
          <w:tcPr>
            <w:tcW w:w="1049" w:type="dxa"/>
            <w:tcBorders>
              <w:top w:val="nil"/>
              <w:left w:val="nil"/>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 xml:space="preserve">123.00 </w:t>
            </w:r>
          </w:p>
        </w:tc>
        <w:tc>
          <w:tcPr>
            <w:tcW w:w="1095" w:type="dxa"/>
            <w:tcBorders>
              <w:top w:val="nil"/>
              <w:left w:val="nil"/>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57566B">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867" w:type="dxa"/>
            <w:gridSpan w:val="2"/>
            <w:tcBorders>
              <w:top w:val="nil"/>
              <w:left w:val="nil"/>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材料运输</w:t>
            </w:r>
          </w:p>
        </w:tc>
        <w:tc>
          <w:tcPr>
            <w:tcW w:w="2495" w:type="dxa"/>
            <w:tcBorders>
              <w:top w:val="nil"/>
              <w:left w:val="nil"/>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场外运输</w:t>
            </w:r>
          </w:p>
        </w:tc>
        <w:tc>
          <w:tcPr>
            <w:tcW w:w="762" w:type="dxa"/>
            <w:tcBorders>
              <w:top w:val="nil"/>
              <w:left w:val="nil"/>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车次</w:t>
            </w:r>
          </w:p>
        </w:tc>
        <w:tc>
          <w:tcPr>
            <w:tcW w:w="1049" w:type="dxa"/>
            <w:tcBorders>
              <w:top w:val="nil"/>
              <w:left w:val="nil"/>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095" w:type="dxa"/>
            <w:tcBorders>
              <w:top w:val="nil"/>
              <w:left w:val="nil"/>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D47B9E9">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5</w:t>
            </w:r>
          </w:p>
        </w:tc>
        <w:tc>
          <w:tcPr>
            <w:tcW w:w="2867" w:type="dxa"/>
            <w:gridSpan w:val="2"/>
            <w:tcBorders>
              <w:top w:val="nil"/>
              <w:left w:val="nil"/>
              <w:bottom w:val="single" w:color="auto" w:sz="4" w:space="0"/>
              <w:right w:val="single" w:color="auto" w:sz="4" w:space="0"/>
            </w:tcBorders>
            <w:shd w:val="clear" w:color="000000" w:fill="FFFFFF"/>
            <w:noWrap/>
            <w:vAlign w:val="center"/>
          </w:tcPr>
          <w:p w14:paraId="62DDEDAA">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材料二次运输</w:t>
            </w:r>
          </w:p>
        </w:tc>
        <w:tc>
          <w:tcPr>
            <w:tcW w:w="2495" w:type="dxa"/>
            <w:tcBorders>
              <w:top w:val="nil"/>
              <w:left w:val="nil"/>
              <w:bottom w:val="single" w:color="auto" w:sz="4" w:space="0"/>
              <w:right w:val="single" w:color="auto" w:sz="4" w:space="0"/>
            </w:tcBorders>
            <w:shd w:val="clear" w:color="000000" w:fill="FFFFFF"/>
            <w:noWrap/>
            <w:vAlign w:val="center"/>
          </w:tcPr>
          <w:p w14:paraId="29D3C910">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场内二次运输</w:t>
            </w:r>
          </w:p>
        </w:tc>
        <w:tc>
          <w:tcPr>
            <w:tcW w:w="762" w:type="dxa"/>
            <w:tcBorders>
              <w:top w:val="nil"/>
              <w:left w:val="nil"/>
              <w:bottom w:val="single" w:color="auto" w:sz="4" w:space="0"/>
              <w:right w:val="single" w:color="auto" w:sz="4" w:space="0"/>
            </w:tcBorders>
            <w:noWrap/>
            <w:vAlign w:val="center"/>
          </w:tcPr>
          <w:p w14:paraId="08DE0BF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房间</w:t>
            </w:r>
          </w:p>
        </w:tc>
        <w:tc>
          <w:tcPr>
            <w:tcW w:w="1049" w:type="dxa"/>
            <w:tcBorders>
              <w:top w:val="nil"/>
              <w:left w:val="nil"/>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 xml:space="preserve">1.00 </w:t>
            </w:r>
          </w:p>
        </w:tc>
        <w:tc>
          <w:tcPr>
            <w:tcW w:w="1095" w:type="dxa"/>
            <w:tcBorders>
              <w:top w:val="nil"/>
              <w:left w:val="nil"/>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C0001B5">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5BE527B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6</w:t>
            </w:r>
          </w:p>
        </w:tc>
        <w:tc>
          <w:tcPr>
            <w:tcW w:w="2867" w:type="dxa"/>
            <w:gridSpan w:val="2"/>
            <w:tcBorders>
              <w:top w:val="nil"/>
              <w:left w:val="nil"/>
              <w:bottom w:val="single" w:color="auto" w:sz="4" w:space="0"/>
              <w:right w:val="single" w:color="auto" w:sz="4" w:space="0"/>
            </w:tcBorders>
            <w:shd w:val="clear" w:color="000000" w:fill="FFFFFF"/>
            <w:noWrap/>
            <w:vAlign w:val="center"/>
          </w:tcPr>
          <w:p w14:paraId="1CB8192D">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休息室内家私搬移及恢复</w:t>
            </w:r>
          </w:p>
        </w:tc>
        <w:tc>
          <w:tcPr>
            <w:tcW w:w="2495" w:type="dxa"/>
            <w:tcBorders>
              <w:top w:val="nil"/>
              <w:left w:val="nil"/>
              <w:bottom w:val="single" w:color="auto" w:sz="4" w:space="0"/>
              <w:right w:val="single" w:color="auto" w:sz="4" w:space="0"/>
            </w:tcBorders>
            <w:noWrap/>
            <w:vAlign w:val="center"/>
          </w:tcPr>
          <w:p w14:paraId="61C0CCC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搬出后回复及拆除后恢复</w:t>
            </w:r>
          </w:p>
        </w:tc>
        <w:tc>
          <w:tcPr>
            <w:tcW w:w="762" w:type="dxa"/>
            <w:tcBorders>
              <w:top w:val="nil"/>
              <w:left w:val="nil"/>
              <w:bottom w:val="single" w:color="auto" w:sz="4" w:space="0"/>
              <w:right w:val="single" w:color="auto" w:sz="4" w:space="0"/>
            </w:tcBorders>
            <w:noWrap/>
            <w:vAlign w:val="center"/>
          </w:tcPr>
          <w:p w14:paraId="0F44EB3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间</w:t>
            </w:r>
          </w:p>
        </w:tc>
        <w:tc>
          <w:tcPr>
            <w:tcW w:w="1049" w:type="dxa"/>
            <w:tcBorders>
              <w:top w:val="nil"/>
              <w:left w:val="nil"/>
              <w:bottom w:val="single" w:color="auto" w:sz="4" w:space="0"/>
              <w:right w:val="single" w:color="auto" w:sz="4" w:space="0"/>
            </w:tcBorders>
            <w:noWrap/>
            <w:vAlign w:val="center"/>
          </w:tcPr>
          <w:p w14:paraId="4D66947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i w:val="0"/>
                <w:iCs w:val="0"/>
                <w:color w:val="000000"/>
                <w:kern w:val="0"/>
                <w:sz w:val="24"/>
                <w:szCs w:val="24"/>
                <w:u w:val="none"/>
                <w:lang w:val="en-US" w:eastAsia="zh-CN" w:bidi="ar"/>
              </w:rPr>
              <w:t xml:space="preserve">1.00 </w:t>
            </w:r>
          </w:p>
        </w:tc>
        <w:tc>
          <w:tcPr>
            <w:tcW w:w="1095" w:type="dxa"/>
            <w:tcBorders>
              <w:top w:val="nil"/>
              <w:left w:val="nil"/>
              <w:bottom w:val="single" w:color="auto" w:sz="4" w:space="0"/>
              <w:right w:val="single" w:color="auto" w:sz="4" w:space="0"/>
            </w:tcBorders>
            <w:noWrap/>
            <w:vAlign w:val="center"/>
          </w:tcPr>
          <w:p w14:paraId="0FE66DF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0FED5E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FA1830A">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7E24352E">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00E9612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b/>
                <w:bCs/>
                <w:i w:val="0"/>
                <w:iCs w:val="0"/>
                <w:color w:val="000000"/>
                <w:kern w:val="0"/>
                <w:sz w:val="24"/>
                <w:szCs w:val="24"/>
                <w:u w:val="none"/>
                <w:lang w:val="en-US" w:eastAsia="zh-CN" w:bidi="ar"/>
              </w:rPr>
              <w:t>小  计</w:t>
            </w:r>
          </w:p>
        </w:tc>
        <w:tc>
          <w:tcPr>
            <w:tcW w:w="2495" w:type="dxa"/>
            <w:tcBorders>
              <w:top w:val="nil"/>
              <w:left w:val="nil"/>
              <w:bottom w:val="single" w:color="auto" w:sz="4" w:space="0"/>
              <w:right w:val="single" w:color="auto" w:sz="4" w:space="0"/>
            </w:tcBorders>
            <w:noWrap/>
            <w:vAlign w:val="center"/>
          </w:tcPr>
          <w:p w14:paraId="37EFC71F">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53E786A1">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7131CDDB">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1CD431C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31C0EBF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0AF042">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20AD3ED">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3870773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宋体" w:hAnsi="宋体" w:eastAsia="宋体" w:cs="宋体"/>
                <w:b/>
                <w:bCs/>
                <w:i w:val="0"/>
                <w:iCs w:val="0"/>
                <w:color w:val="000000"/>
                <w:kern w:val="0"/>
                <w:sz w:val="24"/>
                <w:szCs w:val="24"/>
                <w:u w:val="none"/>
                <w:lang w:val="en-US" w:eastAsia="zh-CN" w:bidi="ar"/>
              </w:rPr>
              <w:t>共60间</w:t>
            </w:r>
          </w:p>
        </w:tc>
        <w:tc>
          <w:tcPr>
            <w:tcW w:w="2495" w:type="dxa"/>
            <w:tcBorders>
              <w:top w:val="nil"/>
              <w:left w:val="nil"/>
              <w:bottom w:val="single" w:color="auto" w:sz="4" w:space="0"/>
              <w:right w:val="single" w:color="auto" w:sz="4" w:space="0"/>
            </w:tcBorders>
            <w:noWrap/>
            <w:vAlign w:val="center"/>
          </w:tcPr>
          <w:p w14:paraId="5E1A9E6B">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007BAFBA">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2F1809D5">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B4A8123">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4B6697FE">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6A1237E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495" w:type="dxa"/>
            <w:tcBorders>
              <w:top w:val="nil"/>
              <w:left w:val="nil"/>
              <w:bottom w:val="single" w:color="auto" w:sz="4" w:space="0"/>
              <w:right w:val="single" w:color="auto" w:sz="4" w:space="0"/>
            </w:tcBorders>
            <w:noWrap/>
            <w:vAlign w:val="center"/>
          </w:tcPr>
          <w:p w14:paraId="48C1ECB7">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423491D9">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0D2BD2B8">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1ED076D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799CEDD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00E4B91">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052177B5">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2318A17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2495" w:type="dxa"/>
            <w:tcBorders>
              <w:top w:val="nil"/>
              <w:left w:val="nil"/>
              <w:bottom w:val="single" w:color="auto" w:sz="4" w:space="0"/>
              <w:right w:val="single" w:color="auto" w:sz="4" w:space="0"/>
            </w:tcBorders>
            <w:noWrap/>
            <w:vAlign w:val="center"/>
          </w:tcPr>
          <w:p w14:paraId="565EC72C">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100DDC34">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1A5FE850">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5A88C67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3A9852D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732F6E">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2C10BE1B">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2991333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2495" w:type="dxa"/>
            <w:tcBorders>
              <w:top w:val="nil"/>
              <w:left w:val="nil"/>
              <w:bottom w:val="single" w:color="auto" w:sz="4" w:space="0"/>
              <w:right w:val="single" w:color="auto" w:sz="4" w:space="0"/>
            </w:tcBorders>
            <w:noWrap/>
            <w:vAlign w:val="center"/>
          </w:tcPr>
          <w:p w14:paraId="0E557E45">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40C31333">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46C26A1B">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219C09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7BC1043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626563B">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6EA31473">
            <w:pPr>
              <w:jc w:val="center"/>
              <w:rPr>
                <w:rFonts w:hint="eastAsia" w:asciiTheme="majorEastAsia" w:hAnsiTheme="majorEastAsia" w:eastAsiaTheme="majorEastAsia" w:cstheme="majorEastAsia"/>
                <w:sz w:val="24"/>
                <w:szCs w:val="24"/>
              </w:rPr>
            </w:pPr>
          </w:p>
        </w:tc>
        <w:tc>
          <w:tcPr>
            <w:tcW w:w="2867" w:type="dxa"/>
            <w:gridSpan w:val="2"/>
            <w:tcBorders>
              <w:top w:val="nil"/>
              <w:left w:val="nil"/>
              <w:bottom w:val="single" w:color="auto" w:sz="4" w:space="0"/>
              <w:right w:val="single" w:color="auto" w:sz="4" w:space="0"/>
            </w:tcBorders>
            <w:shd w:val="clear" w:color="000000" w:fill="FFFFFF"/>
            <w:noWrap/>
            <w:vAlign w:val="center"/>
          </w:tcPr>
          <w:p w14:paraId="260B6A1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2495" w:type="dxa"/>
            <w:tcBorders>
              <w:top w:val="nil"/>
              <w:left w:val="nil"/>
              <w:bottom w:val="single" w:color="auto" w:sz="4" w:space="0"/>
              <w:right w:val="single" w:color="auto" w:sz="4" w:space="0"/>
            </w:tcBorders>
            <w:noWrap/>
            <w:vAlign w:val="center"/>
          </w:tcPr>
          <w:p w14:paraId="71921D24">
            <w:pPr>
              <w:jc w:val="center"/>
              <w:rPr>
                <w:rFonts w:hint="eastAsia" w:asciiTheme="majorEastAsia" w:hAnsiTheme="majorEastAsia" w:eastAsiaTheme="majorEastAsia" w:cstheme="majorEastAsia"/>
                <w:sz w:val="24"/>
                <w:szCs w:val="24"/>
              </w:rPr>
            </w:pPr>
          </w:p>
        </w:tc>
        <w:tc>
          <w:tcPr>
            <w:tcW w:w="762" w:type="dxa"/>
            <w:tcBorders>
              <w:top w:val="nil"/>
              <w:left w:val="nil"/>
              <w:bottom w:val="single" w:color="auto" w:sz="4" w:space="0"/>
              <w:right w:val="single" w:color="auto" w:sz="4" w:space="0"/>
            </w:tcBorders>
            <w:noWrap/>
            <w:vAlign w:val="center"/>
          </w:tcPr>
          <w:p w14:paraId="616E38CF">
            <w:pPr>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6A6D04BB">
            <w:pPr>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6F3EC3C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5EE3DF1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AE16BD4">
        <w:tblPrEx>
          <w:tblCellMar>
            <w:top w:w="0" w:type="dxa"/>
            <w:left w:w="108" w:type="dxa"/>
            <w:bottom w:w="0" w:type="dxa"/>
            <w:right w:w="108" w:type="dxa"/>
          </w:tblCellMar>
        </w:tblPrEx>
        <w:trPr>
          <w:trHeight w:val="471"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14:paraId="319137E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5362" w:type="dxa"/>
            <w:gridSpan w:val="3"/>
            <w:tcBorders>
              <w:top w:val="nil"/>
              <w:left w:val="nil"/>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合       计</w:t>
            </w:r>
          </w:p>
        </w:tc>
        <w:tc>
          <w:tcPr>
            <w:tcW w:w="762" w:type="dxa"/>
            <w:tcBorders>
              <w:top w:val="nil"/>
              <w:left w:val="nil"/>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49" w:type="dxa"/>
            <w:tcBorders>
              <w:top w:val="nil"/>
              <w:left w:val="nil"/>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95" w:type="dxa"/>
            <w:tcBorders>
              <w:top w:val="nil"/>
              <w:left w:val="nil"/>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nil"/>
              <w:left w:val="nil"/>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0192F3FD">
        <w:tblPrEx>
          <w:tblCellMar>
            <w:top w:w="0" w:type="dxa"/>
            <w:left w:w="108" w:type="dxa"/>
            <w:bottom w:w="0" w:type="dxa"/>
            <w:right w:w="108" w:type="dxa"/>
          </w:tblCellMar>
        </w:tblPrEx>
        <w:trPr>
          <w:trHeight w:val="471" w:hRule="atLeast"/>
        </w:trPr>
        <w:tc>
          <w:tcPr>
            <w:tcW w:w="10228" w:type="dxa"/>
            <w:gridSpan w:val="8"/>
            <w:tcBorders>
              <w:top w:val="nil"/>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所列子目必须列出所含材料、人工、辅材、措施、安全、税金等相关费用</w:t>
            </w:r>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38E40FC"/>
    <w:rsid w:val="042D4C6A"/>
    <w:rsid w:val="057F0F25"/>
    <w:rsid w:val="066231F0"/>
    <w:rsid w:val="06B5618C"/>
    <w:rsid w:val="06D719AF"/>
    <w:rsid w:val="0A5E508E"/>
    <w:rsid w:val="0C9D33BF"/>
    <w:rsid w:val="0D0061A3"/>
    <w:rsid w:val="0D807235"/>
    <w:rsid w:val="11D66924"/>
    <w:rsid w:val="12424C7E"/>
    <w:rsid w:val="13F76DF0"/>
    <w:rsid w:val="179940A7"/>
    <w:rsid w:val="180E3E85"/>
    <w:rsid w:val="1843155A"/>
    <w:rsid w:val="1ABB394F"/>
    <w:rsid w:val="1AE31246"/>
    <w:rsid w:val="1D1A5244"/>
    <w:rsid w:val="1E8E7600"/>
    <w:rsid w:val="1F390CCB"/>
    <w:rsid w:val="206A35BB"/>
    <w:rsid w:val="24F41145"/>
    <w:rsid w:val="2534229A"/>
    <w:rsid w:val="27B133B2"/>
    <w:rsid w:val="28E26223"/>
    <w:rsid w:val="2B000060"/>
    <w:rsid w:val="2BCF7C50"/>
    <w:rsid w:val="2BE354EA"/>
    <w:rsid w:val="2C705771"/>
    <w:rsid w:val="2DC22B6D"/>
    <w:rsid w:val="30751371"/>
    <w:rsid w:val="31D63888"/>
    <w:rsid w:val="32996A63"/>
    <w:rsid w:val="32A468A4"/>
    <w:rsid w:val="32D84B0D"/>
    <w:rsid w:val="33726772"/>
    <w:rsid w:val="33B46410"/>
    <w:rsid w:val="34A30568"/>
    <w:rsid w:val="36460105"/>
    <w:rsid w:val="36B32A2D"/>
    <w:rsid w:val="36B349A1"/>
    <w:rsid w:val="3767104F"/>
    <w:rsid w:val="38CF61B7"/>
    <w:rsid w:val="396E39C4"/>
    <w:rsid w:val="3A123B28"/>
    <w:rsid w:val="3A4947CB"/>
    <w:rsid w:val="3BCE2815"/>
    <w:rsid w:val="3C145597"/>
    <w:rsid w:val="3D6478CA"/>
    <w:rsid w:val="3D9077EA"/>
    <w:rsid w:val="3DF96FCF"/>
    <w:rsid w:val="3EEF13D3"/>
    <w:rsid w:val="3F0A03C3"/>
    <w:rsid w:val="3F5063F4"/>
    <w:rsid w:val="426E42CC"/>
    <w:rsid w:val="427F04C0"/>
    <w:rsid w:val="4354705B"/>
    <w:rsid w:val="447D7569"/>
    <w:rsid w:val="44860CB0"/>
    <w:rsid w:val="4494718F"/>
    <w:rsid w:val="4537221B"/>
    <w:rsid w:val="461436E5"/>
    <w:rsid w:val="47740534"/>
    <w:rsid w:val="47A14C13"/>
    <w:rsid w:val="47DC75E8"/>
    <w:rsid w:val="4840606B"/>
    <w:rsid w:val="4A1B2BB6"/>
    <w:rsid w:val="4A346EA6"/>
    <w:rsid w:val="4A803A0A"/>
    <w:rsid w:val="4DD53C5B"/>
    <w:rsid w:val="4E021EF9"/>
    <w:rsid w:val="4F2D30F6"/>
    <w:rsid w:val="53C6008F"/>
    <w:rsid w:val="547A25EB"/>
    <w:rsid w:val="561D1665"/>
    <w:rsid w:val="595A00BE"/>
    <w:rsid w:val="5A3A5B90"/>
    <w:rsid w:val="5AAA72D0"/>
    <w:rsid w:val="5CD135E5"/>
    <w:rsid w:val="5D4C079D"/>
    <w:rsid w:val="5F58537A"/>
    <w:rsid w:val="5F6029BF"/>
    <w:rsid w:val="5F6B7317"/>
    <w:rsid w:val="611E1E8D"/>
    <w:rsid w:val="61B61193"/>
    <w:rsid w:val="62DB73E2"/>
    <w:rsid w:val="63DA7735"/>
    <w:rsid w:val="64B70CC9"/>
    <w:rsid w:val="64E0786C"/>
    <w:rsid w:val="65580E23"/>
    <w:rsid w:val="65D514A1"/>
    <w:rsid w:val="66742156"/>
    <w:rsid w:val="67184FB0"/>
    <w:rsid w:val="673832E7"/>
    <w:rsid w:val="688372CC"/>
    <w:rsid w:val="688755BA"/>
    <w:rsid w:val="690B56C7"/>
    <w:rsid w:val="6A040E7B"/>
    <w:rsid w:val="6A5A1F56"/>
    <w:rsid w:val="6ADC6960"/>
    <w:rsid w:val="6B58392D"/>
    <w:rsid w:val="6C9A192D"/>
    <w:rsid w:val="6F86292D"/>
    <w:rsid w:val="70D20BB0"/>
    <w:rsid w:val="725E6AB2"/>
    <w:rsid w:val="74327CB2"/>
    <w:rsid w:val="74F457F1"/>
    <w:rsid w:val="755638C8"/>
    <w:rsid w:val="772769E5"/>
    <w:rsid w:val="77537E43"/>
    <w:rsid w:val="7825692D"/>
    <w:rsid w:val="7B0D056F"/>
    <w:rsid w:val="7E477DBC"/>
    <w:rsid w:val="7EAD12A3"/>
    <w:rsid w:val="7EB46C90"/>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24">
    <w:name w:val="font81"/>
    <w:basedOn w:val="7"/>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1333</Words>
  <Characters>1398</Characters>
  <Lines>10</Lines>
  <Paragraphs>3</Paragraphs>
  <TotalTime>0</TotalTime>
  <ScaleCrop>false</ScaleCrop>
  <LinksUpToDate>false</LinksUpToDate>
  <CharactersWithSpaces>1444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2024-10-30T05:42:30Z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B71B8BF6594F4F5E95B0ABB2CC0C98AE_13</vt:lpwstr>
  </property>
</Properties>
</file>