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9382D7">
      <w:pPr>
        <w:spacing w:line="540" w:lineRule="exact"/>
        <w:ind w:firstLine="602" w:firstLineChars="200"/>
        <w:jc w:val="center"/>
        <w:rPr>
          <w:rFonts w:hint="eastAsia" w:ascii="新宋体" w:hAnsi="新宋体" w:eastAsia="新宋体" w:cs="新宋体"/>
          <w:sz w:val="28"/>
          <w:szCs w:val="28"/>
        </w:rPr>
      </w:pPr>
      <w:r>
        <w:rPr>
          <w:rFonts w:hint="eastAsia" w:ascii="新宋体" w:hAnsi="新宋体" w:eastAsia="新宋体" w:cs="新宋体"/>
          <w:b/>
          <w:sz w:val="30"/>
          <w:szCs w:val="30"/>
        </w:rPr>
        <w:t>招标询价函</w:t>
      </w:r>
    </w:p>
    <w:p w14:paraId="67CA3B19">
      <w:pPr>
        <w:spacing w:line="540" w:lineRule="exact"/>
        <w:rPr>
          <w:rFonts w:hint="eastAsia" w:ascii="新宋体" w:hAnsi="新宋体" w:eastAsia="新宋体" w:cs="新宋体"/>
          <w:sz w:val="28"/>
          <w:szCs w:val="28"/>
          <w:u w:val="single"/>
        </w:rPr>
      </w:pPr>
      <w:r>
        <w:rPr>
          <w:rFonts w:hint="eastAsia" w:ascii="新宋体" w:hAnsi="新宋体" w:eastAsia="新宋体" w:cs="新宋体"/>
          <w:sz w:val="28"/>
          <w:szCs w:val="28"/>
        </w:rPr>
        <w:t>致：</w:t>
      </w:r>
    </w:p>
    <w:p w14:paraId="2AAF26B7">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（以下简称：</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）现有</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小学宿舍C栋室内原瓷砖拆除及铺贴项目</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需选定施工总承包单位，根据《中华人民共和国招标投标法》、番禺区住房和建设局等部门《关于印发&lt;番禺区小额建设工程交易管理工作指引&gt;的通知》（番住建发</w:t>
      </w:r>
      <w:r>
        <w:rPr>
          <w:rFonts w:hint="eastAsia" w:ascii="新宋体" w:hAnsi="新宋体" w:eastAsia="新宋体" w:cs="新宋体"/>
          <w:szCs w:val="32"/>
        </w:rPr>
        <w:t>〔</w:t>
      </w:r>
      <w:r>
        <w:rPr>
          <w:rFonts w:hint="eastAsia" w:ascii="新宋体" w:hAnsi="新宋体" w:eastAsia="新宋体" w:cs="新宋体"/>
          <w:sz w:val="28"/>
          <w:szCs w:val="28"/>
        </w:rPr>
        <w:t>2019</w:t>
      </w:r>
      <w:r>
        <w:rPr>
          <w:rFonts w:hint="eastAsia" w:ascii="新宋体" w:hAnsi="新宋体" w:eastAsia="新宋体" w:cs="新宋体"/>
          <w:szCs w:val="32"/>
        </w:rPr>
        <w:t>〕</w:t>
      </w:r>
      <w:r>
        <w:rPr>
          <w:rFonts w:hint="eastAsia" w:ascii="新宋体" w:hAnsi="新宋体" w:eastAsia="新宋体" w:cs="新宋体"/>
          <w:sz w:val="28"/>
          <w:szCs w:val="28"/>
        </w:rPr>
        <w:t>20号）等相关文件规定，拟采用邀请招标的方式，向三家及三家以上具有</w:t>
      </w:r>
      <w:bookmarkStart w:id="0" w:name="OLE_LINK1"/>
      <w:r>
        <w:rPr>
          <w:rFonts w:hint="eastAsia" w:ascii="新宋体" w:hAnsi="新宋体" w:eastAsia="新宋体" w:cs="新宋体"/>
          <w:sz w:val="28"/>
          <w:szCs w:val="28"/>
        </w:rPr>
        <w:t>相应资质</w:t>
      </w:r>
      <w:bookmarkEnd w:id="0"/>
      <w:r>
        <w:rPr>
          <w:rFonts w:hint="eastAsia" w:ascii="新宋体" w:hAnsi="新宋体" w:eastAsia="新宋体" w:cs="新宋体"/>
          <w:sz w:val="28"/>
          <w:szCs w:val="28"/>
        </w:rPr>
        <w:t>的单位发出书面邀请，通过询价程序依法确定承包人。具体情况如下：</w:t>
      </w:r>
    </w:p>
    <w:p w14:paraId="76B445B4">
      <w:pPr>
        <w:spacing w:line="540" w:lineRule="exact"/>
        <w:ind w:left="2377" w:leftChars="174" w:hanging="1820" w:hangingChars="650"/>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名称：</w:t>
      </w:r>
      <w:r>
        <w:rPr>
          <w:rFonts w:hint="eastAsia" w:ascii="新宋体" w:hAnsi="新宋体" w:eastAsia="新宋体" w:cs="新宋体"/>
          <w:sz w:val="28"/>
          <w:szCs w:val="28"/>
          <w:u w:val="single"/>
        </w:rPr>
        <w:t>小学宿舍C栋室内原瓷砖拆除及铺贴项目</w:t>
      </w:r>
      <w:r>
        <w:rPr>
          <w:rFonts w:hint="eastAsia" w:ascii="新宋体" w:hAnsi="新宋体" w:eastAsia="新宋体" w:cs="新宋体"/>
          <w:sz w:val="28"/>
          <w:szCs w:val="28"/>
        </w:rPr>
        <w:t>。</w:t>
      </w:r>
    </w:p>
    <w:p w14:paraId="4E77F839">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二、招标单位：广州市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46CFC293">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三、招标内容：（详见附件二）。</w:t>
      </w:r>
    </w:p>
    <w:p w14:paraId="6863E6CC">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地点：广州市番禺区</w:t>
      </w:r>
      <w:r>
        <w:rPr>
          <w:rFonts w:hint="eastAsia" w:ascii="新宋体" w:hAnsi="新宋体" w:eastAsia="新宋体" w:cs="新宋体"/>
          <w:sz w:val="28"/>
          <w:szCs w:val="28"/>
          <w:lang w:val="en-US" w:eastAsia="zh-CN"/>
        </w:rPr>
        <w:t>南村镇广州市星执学校内</w:t>
      </w:r>
      <w:r>
        <w:rPr>
          <w:rFonts w:hint="eastAsia" w:ascii="新宋体" w:hAnsi="新宋体" w:eastAsia="新宋体" w:cs="新宋体"/>
          <w:sz w:val="28"/>
          <w:szCs w:val="28"/>
        </w:rPr>
        <w:t>。</w:t>
      </w:r>
    </w:p>
    <w:p w14:paraId="7BB9D42A">
      <w:pPr>
        <w:tabs>
          <w:tab w:val="center" w:pos="4415"/>
        </w:tabs>
        <w:adjustRightInd w:val="0"/>
        <w:snapToGrid w:val="0"/>
        <w:spacing w:line="540" w:lineRule="exact"/>
        <w:ind w:firstLine="560"/>
        <w:rPr>
          <w:rFonts w:hint="eastAsia" w:ascii="新宋体" w:hAnsi="新宋体" w:eastAsia="新宋体" w:cs="新宋体"/>
          <w:sz w:val="28"/>
          <w:szCs w:val="28"/>
          <w:u w:val="single"/>
        </w:rPr>
      </w:pPr>
      <w:r>
        <w:rPr>
          <w:rFonts w:hint="eastAsia" w:ascii="新宋体" w:hAnsi="新宋体" w:eastAsia="新宋体" w:cs="新宋体"/>
          <w:sz w:val="28"/>
          <w:szCs w:val="28"/>
        </w:rPr>
        <w:t>五、招标控制价：</w:t>
      </w:r>
      <w:r>
        <w:rPr>
          <w:rFonts w:hint="eastAsia" w:ascii="新宋体" w:hAnsi="新宋体" w:eastAsia="新宋体" w:cs="新宋体"/>
          <w:sz w:val="28"/>
          <w:szCs w:val="28"/>
          <w:u w:val="single"/>
          <w:lang w:val="en-US" w:eastAsia="zh-CN"/>
        </w:rPr>
        <w:t>390000.00</w:t>
      </w:r>
      <w:r>
        <w:rPr>
          <w:rFonts w:hint="eastAsia" w:ascii="新宋体" w:hAnsi="新宋体" w:eastAsia="新宋体" w:cs="新宋体"/>
          <w:sz w:val="28"/>
          <w:szCs w:val="28"/>
          <w:u w:val="single"/>
        </w:rPr>
        <w:t>元（含税固定总价大包干）</w:t>
      </w:r>
    </w:p>
    <w:p w14:paraId="445454E3">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六、承包方式：包工、包料、包工期、包质量、包安全、包文明施工。综合单价包干、项目措施费包干。</w:t>
      </w:r>
    </w:p>
    <w:p w14:paraId="5F29D31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七、询价确定中标人时间和地点:</w:t>
      </w:r>
    </w:p>
    <w:p w14:paraId="5DD90610">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询价确定中标人时间：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7</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2</w:t>
      </w:r>
      <w:r>
        <w:rPr>
          <w:rFonts w:hint="eastAsia" w:ascii="新宋体" w:hAnsi="新宋体" w:eastAsia="新宋体" w:cs="新宋体"/>
          <w:sz w:val="28"/>
          <w:szCs w:val="28"/>
        </w:rPr>
        <w:t>日</w:t>
      </w:r>
      <w:r>
        <w:rPr>
          <w:rFonts w:hint="eastAsia" w:ascii="新宋体" w:hAnsi="新宋体" w:eastAsia="新宋体" w:cs="新宋体"/>
          <w:sz w:val="28"/>
          <w:szCs w:val="28"/>
          <w:u w:val="single"/>
        </w:rPr>
        <w:t>10</w:t>
      </w:r>
      <w:r>
        <w:rPr>
          <w:rFonts w:hint="eastAsia" w:ascii="新宋体" w:hAnsi="新宋体" w:eastAsia="新宋体" w:cs="新宋体"/>
          <w:sz w:val="28"/>
          <w:szCs w:val="28"/>
        </w:rPr>
        <w:t>时</w:t>
      </w:r>
      <w:r>
        <w:rPr>
          <w:rFonts w:hint="eastAsia" w:ascii="新宋体" w:hAnsi="新宋体" w:eastAsia="新宋体" w:cs="新宋体"/>
          <w:sz w:val="28"/>
          <w:szCs w:val="28"/>
          <w:u w:val="single"/>
        </w:rPr>
        <w:t>00</w:t>
      </w:r>
      <w:r>
        <w:rPr>
          <w:rFonts w:hint="eastAsia" w:ascii="新宋体" w:hAnsi="新宋体" w:eastAsia="新宋体" w:cs="新宋体"/>
          <w:sz w:val="28"/>
          <w:szCs w:val="28"/>
        </w:rPr>
        <w:t>分。</w:t>
      </w:r>
    </w:p>
    <w:p w14:paraId="0826C20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2．地点：广州市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1D14EC82">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3．投标文件递交时间：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7</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2</w:t>
      </w:r>
      <w:r>
        <w:rPr>
          <w:rFonts w:hint="eastAsia" w:ascii="新宋体" w:hAnsi="新宋体" w:eastAsia="新宋体" w:cs="新宋体"/>
          <w:sz w:val="28"/>
          <w:szCs w:val="28"/>
        </w:rPr>
        <w:t>日</w:t>
      </w:r>
      <w:r>
        <w:rPr>
          <w:rFonts w:hint="eastAsia" w:ascii="新宋体" w:hAnsi="新宋体" w:eastAsia="新宋体" w:cs="新宋体"/>
          <w:sz w:val="28"/>
          <w:szCs w:val="28"/>
          <w:u w:val="single"/>
        </w:rPr>
        <w:t>9</w:t>
      </w:r>
      <w:r>
        <w:rPr>
          <w:rFonts w:hint="eastAsia" w:ascii="新宋体" w:hAnsi="新宋体" w:eastAsia="新宋体" w:cs="新宋体"/>
          <w:sz w:val="28"/>
          <w:szCs w:val="28"/>
        </w:rPr>
        <w:t>时</w:t>
      </w:r>
      <w:r>
        <w:rPr>
          <w:rFonts w:hint="eastAsia" w:ascii="新宋体" w:hAnsi="新宋体" w:eastAsia="新宋体" w:cs="新宋体"/>
          <w:sz w:val="28"/>
          <w:szCs w:val="28"/>
          <w:u w:val="single"/>
        </w:rPr>
        <w:t>30</w:t>
      </w:r>
      <w:r>
        <w:rPr>
          <w:rFonts w:hint="eastAsia" w:ascii="新宋体" w:hAnsi="新宋体" w:eastAsia="新宋体" w:cs="新宋体"/>
          <w:sz w:val="28"/>
          <w:szCs w:val="28"/>
        </w:rPr>
        <w:t>前。</w:t>
      </w:r>
    </w:p>
    <w:p w14:paraId="4DBC919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八、投标单位必须具备以下条件：</w:t>
      </w:r>
    </w:p>
    <w:p w14:paraId="02E435E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1、具独立法人资格，持有工商行政管理部门核发的有效的法人营业执照，按国家法律经营；</w:t>
      </w:r>
    </w:p>
    <w:p w14:paraId="6DA0CAB0">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2、没有处于被责令停业的状态；</w:t>
      </w:r>
    </w:p>
    <w:p w14:paraId="54331036">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、没有处于被建设行政主管部门取消投标资格的处罚期内；</w:t>
      </w:r>
    </w:p>
    <w:p w14:paraId="41A1EF0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、没有处于财产被接管、冻结、破产的状态。</w:t>
      </w:r>
    </w:p>
    <w:p w14:paraId="7D90093D">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九、我方诚意邀请贵单位参加以上项目的询价活动。若贵单位有意参加，请准备以下投标文件，应包括但不限于：</w:t>
      </w:r>
    </w:p>
    <w:p w14:paraId="3CF903B8">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1、报价函（按附件格式）；</w:t>
      </w:r>
    </w:p>
    <w:p w14:paraId="2E8B4FC2">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2、法定代表人身份证明书和法定代表人授权委托书；</w:t>
      </w:r>
    </w:p>
    <w:p w14:paraId="76ABC39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3、企业营业执照复印件；</w:t>
      </w:r>
    </w:p>
    <w:p w14:paraId="016D76DF">
      <w:pPr>
        <w:adjustRightInd w:val="0"/>
        <w:snapToGrid w:val="0"/>
        <w:spacing w:line="540" w:lineRule="exact"/>
        <w:ind w:firstLine="560" w:firstLineChars="200"/>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4、施工组织计划方案</w:t>
      </w:r>
    </w:p>
    <w:p w14:paraId="58B3B2A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、其它辅助说明资料（如有）。</w:t>
      </w:r>
    </w:p>
    <w:p w14:paraId="312A1663">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以上投标文件一式一份，每页均盖公章并装订成册，用文件袋密封。</w:t>
      </w:r>
    </w:p>
    <w:p w14:paraId="4A39F1E2">
      <w:pPr>
        <w:adjustRightInd w:val="0"/>
        <w:snapToGrid w:val="0"/>
        <w:spacing w:line="540" w:lineRule="exact"/>
        <w:ind w:firstLine="555"/>
        <w:jc w:val="left"/>
        <w:rPr>
          <w:rFonts w:hint="eastAsia" w:ascii="新宋体" w:hAnsi="新宋体" w:eastAsia="新宋体" w:cs="新宋体"/>
          <w:sz w:val="28"/>
          <w:szCs w:val="28"/>
        </w:rPr>
      </w:pPr>
      <w:r>
        <w:rPr>
          <w:rFonts w:hint="eastAsia" w:ascii="新宋体" w:hAnsi="新宋体" w:eastAsia="新宋体" w:cs="新宋体"/>
          <w:sz w:val="28"/>
          <w:szCs w:val="28"/>
        </w:rPr>
        <w:t>十、本项目不需要投标报名，由招标人书面邀请不少于3家符合资质要求的单位，采用询价方式，以投标报价由低到高的顺序（最低价者为第一中标候选人）选取1名中标候选人。</w:t>
      </w:r>
    </w:p>
    <w:p w14:paraId="7EBCEE5B">
      <w:pPr>
        <w:adjustRightInd w:val="0"/>
        <w:snapToGrid w:val="0"/>
        <w:spacing w:line="540" w:lineRule="exact"/>
        <w:jc w:val="left"/>
        <w:rPr>
          <w:rFonts w:hint="eastAsia" w:ascii="新宋体" w:hAnsi="新宋体" w:eastAsia="新宋体" w:cs="新宋体"/>
          <w:sz w:val="28"/>
          <w:szCs w:val="28"/>
        </w:rPr>
      </w:pPr>
    </w:p>
    <w:p w14:paraId="06A849DA">
      <w:pPr>
        <w:adjustRightInd w:val="0"/>
        <w:snapToGrid w:val="0"/>
        <w:spacing w:line="540" w:lineRule="exact"/>
        <w:jc w:val="left"/>
        <w:rPr>
          <w:rFonts w:hint="eastAsia" w:ascii="新宋体" w:hAnsi="新宋体" w:eastAsia="新宋体" w:cs="新宋体"/>
          <w:sz w:val="28"/>
          <w:szCs w:val="28"/>
        </w:rPr>
      </w:pPr>
    </w:p>
    <w:p w14:paraId="7972868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附件一：</w:t>
      </w:r>
      <w:r>
        <w:rPr>
          <w:rFonts w:hint="eastAsia" w:ascii="新宋体" w:hAnsi="新宋体" w:eastAsia="新宋体" w:cs="新宋体"/>
          <w:sz w:val="28"/>
          <w:szCs w:val="28"/>
          <w:u w:val="single"/>
        </w:rPr>
        <w:t>报价函</w:t>
      </w:r>
    </w:p>
    <w:p w14:paraId="7CAB6862">
      <w:pPr>
        <w:spacing w:line="540" w:lineRule="exact"/>
        <w:ind w:firstLine="555"/>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附件二：</w:t>
      </w:r>
      <w:r>
        <w:rPr>
          <w:rFonts w:hint="eastAsia" w:ascii="新宋体" w:hAnsi="新宋体" w:eastAsia="新宋体" w:cs="新宋体"/>
          <w:sz w:val="28"/>
          <w:szCs w:val="28"/>
          <w:u w:val="single"/>
        </w:rPr>
        <w:t>小学宿舍C栋室内原瓷砖拆除及铺贴项目</w:t>
      </w:r>
      <w:r>
        <w:rPr>
          <w:rFonts w:hint="eastAsia" w:ascii="新宋体" w:hAnsi="新宋体" w:eastAsia="新宋体" w:cs="新宋体"/>
          <w:sz w:val="28"/>
          <w:szCs w:val="28"/>
          <w:u w:val="single"/>
          <w:lang w:val="en-US" w:eastAsia="zh-CN"/>
        </w:rPr>
        <w:t>内容</w:t>
      </w:r>
    </w:p>
    <w:p w14:paraId="0AC81192">
      <w:pPr>
        <w:spacing w:line="540" w:lineRule="exact"/>
        <w:rPr>
          <w:rFonts w:hint="eastAsia" w:ascii="新宋体" w:hAnsi="新宋体" w:eastAsia="新宋体" w:cs="新宋体"/>
          <w:sz w:val="28"/>
          <w:szCs w:val="28"/>
        </w:rPr>
      </w:pPr>
    </w:p>
    <w:p w14:paraId="24866A47">
      <w:pPr>
        <w:spacing w:line="540" w:lineRule="exact"/>
        <w:rPr>
          <w:rFonts w:hint="eastAsia" w:ascii="新宋体" w:hAnsi="新宋体" w:eastAsia="新宋体" w:cs="新宋体"/>
          <w:sz w:val="28"/>
          <w:szCs w:val="28"/>
        </w:rPr>
      </w:pPr>
    </w:p>
    <w:p w14:paraId="7489B903">
      <w:pPr>
        <w:spacing w:line="540" w:lineRule="exact"/>
        <w:rPr>
          <w:rFonts w:hint="eastAsia" w:ascii="新宋体" w:hAnsi="新宋体" w:eastAsia="新宋体" w:cs="新宋体"/>
          <w:sz w:val="28"/>
          <w:szCs w:val="28"/>
        </w:rPr>
      </w:pPr>
    </w:p>
    <w:p w14:paraId="1E2C6D0C">
      <w:pPr>
        <w:spacing w:line="5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招标人：广州市</w:t>
      </w:r>
      <w:r>
        <w:rPr>
          <w:rFonts w:hint="eastAsia" w:ascii="新宋体" w:hAnsi="新宋体" w:eastAsia="新宋体" w:cs="新宋体"/>
          <w:sz w:val="28"/>
          <w:szCs w:val="28"/>
          <w:lang w:val="en-US" w:eastAsia="zh-CN"/>
        </w:rPr>
        <w:t>星执学校</w:t>
      </w:r>
    </w:p>
    <w:p w14:paraId="4860BCBD">
      <w:pPr>
        <w:spacing w:line="540" w:lineRule="exact"/>
        <w:ind w:firstLine="560" w:firstLineChars="200"/>
        <w:rPr>
          <w:rFonts w:hint="eastAsia" w:ascii="新宋体" w:hAnsi="新宋体" w:eastAsia="新宋体" w:cs="新宋体"/>
          <w:b w:val="0"/>
          <w:bCs w:val="0"/>
          <w:sz w:val="28"/>
          <w:szCs w:val="28"/>
        </w:rPr>
      </w:pPr>
      <w:r>
        <w:rPr>
          <w:rFonts w:hint="eastAsia" w:ascii="新宋体" w:hAnsi="新宋体" w:eastAsia="新宋体" w:cs="新宋体"/>
          <w:sz w:val="28"/>
          <w:szCs w:val="28"/>
        </w:rPr>
        <w:t>联系人：</w:t>
      </w:r>
      <w:r>
        <w:rPr>
          <w:rFonts w:hint="eastAsia" w:ascii="新宋体" w:hAnsi="新宋体" w:eastAsia="新宋体" w:cs="新宋体"/>
          <w:b w:val="0"/>
          <w:bCs w:val="0"/>
          <w:sz w:val="28"/>
        </w:rPr>
        <w:t>侯再越</w:t>
      </w:r>
    </w:p>
    <w:p w14:paraId="35D56D4E">
      <w:pPr>
        <w:spacing w:line="540" w:lineRule="exact"/>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b w:val="0"/>
          <w:bCs w:val="0"/>
          <w:sz w:val="28"/>
          <w:szCs w:val="28"/>
        </w:rPr>
        <w:t>联系电话：</w:t>
      </w:r>
      <w:r>
        <w:rPr>
          <w:rFonts w:hint="eastAsia" w:ascii="新宋体" w:hAnsi="新宋体" w:eastAsia="新宋体" w:cs="新宋体"/>
          <w:b w:val="0"/>
          <w:bCs w:val="0"/>
          <w:spacing w:val="20"/>
          <w:sz w:val="28"/>
          <w:szCs w:val="28"/>
          <w:lang w:val="en-US" w:eastAsia="zh-CN"/>
        </w:rPr>
        <w:t>13570403107</w:t>
      </w:r>
    </w:p>
    <w:p w14:paraId="3CDC0A20">
      <w:pPr>
        <w:spacing w:line="540" w:lineRule="exact"/>
        <w:ind w:right="56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日期：</w:t>
      </w:r>
      <w:r>
        <w:rPr>
          <w:rFonts w:hint="eastAsia" w:ascii="新宋体" w:hAnsi="新宋体" w:eastAsia="新宋体" w:cs="新宋体"/>
          <w:sz w:val="28"/>
          <w:szCs w:val="28"/>
        </w:rPr>
        <w:t>202</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25</w:t>
      </w:r>
      <w:r>
        <w:rPr>
          <w:rFonts w:hint="eastAsia" w:ascii="新宋体" w:hAnsi="新宋体" w:eastAsia="新宋体" w:cs="新宋体"/>
          <w:sz w:val="28"/>
          <w:szCs w:val="28"/>
        </w:rPr>
        <w:t>日</w:t>
      </w:r>
      <w:r>
        <w:rPr>
          <w:rFonts w:hint="eastAsia" w:ascii="新宋体" w:hAnsi="新宋体" w:eastAsia="新宋体" w:cs="新宋体"/>
          <w:sz w:val="28"/>
          <w:szCs w:val="28"/>
          <w:lang w:val="en-US" w:eastAsia="zh-CN"/>
        </w:rPr>
        <w:t xml:space="preserve"> </w:t>
      </w:r>
    </w:p>
    <w:p w14:paraId="3599DB25">
      <w:pPr>
        <w:spacing w:line="380" w:lineRule="exact"/>
        <w:rPr>
          <w:rFonts w:hint="eastAsia" w:ascii="新宋体" w:hAnsi="新宋体" w:eastAsia="新宋体" w:cs="新宋体"/>
          <w:sz w:val="28"/>
          <w:szCs w:val="28"/>
        </w:rPr>
      </w:pPr>
    </w:p>
    <w:p w14:paraId="0CD413A1">
      <w:pPr>
        <w:spacing w:line="380" w:lineRule="exact"/>
        <w:rPr>
          <w:rFonts w:hint="eastAsia" w:ascii="新宋体" w:hAnsi="新宋体" w:eastAsia="新宋体" w:cs="新宋体"/>
          <w:sz w:val="28"/>
          <w:szCs w:val="28"/>
        </w:rPr>
      </w:pPr>
    </w:p>
    <w:p w14:paraId="5BADC05F">
      <w:pPr>
        <w:spacing w:line="380" w:lineRule="exact"/>
        <w:rPr>
          <w:rFonts w:hint="eastAsia" w:ascii="新宋体" w:hAnsi="新宋体" w:eastAsia="新宋体" w:cs="新宋体"/>
          <w:sz w:val="28"/>
          <w:szCs w:val="28"/>
        </w:rPr>
      </w:pPr>
    </w:p>
    <w:p w14:paraId="6FE104B0">
      <w:pPr>
        <w:spacing w:line="380" w:lineRule="exact"/>
        <w:rPr>
          <w:rFonts w:hint="eastAsia" w:ascii="新宋体" w:hAnsi="新宋体" w:eastAsia="新宋体" w:cs="新宋体"/>
          <w:sz w:val="28"/>
          <w:szCs w:val="28"/>
        </w:rPr>
      </w:pPr>
    </w:p>
    <w:p w14:paraId="034230F1">
      <w:pPr>
        <w:spacing w:line="380" w:lineRule="exact"/>
        <w:rPr>
          <w:rFonts w:hint="eastAsia" w:ascii="新宋体" w:hAnsi="新宋体" w:eastAsia="新宋体" w:cs="新宋体"/>
          <w:sz w:val="28"/>
          <w:szCs w:val="28"/>
        </w:rPr>
      </w:pPr>
    </w:p>
    <w:p w14:paraId="629758F1">
      <w:pPr>
        <w:spacing w:line="380" w:lineRule="exact"/>
        <w:rPr>
          <w:rFonts w:hint="eastAsia" w:ascii="新宋体" w:hAnsi="新宋体" w:eastAsia="新宋体" w:cs="新宋体"/>
          <w:sz w:val="28"/>
          <w:szCs w:val="28"/>
        </w:rPr>
      </w:pPr>
      <w:r>
        <w:rPr>
          <w:rFonts w:hint="eastAsia" w:ascii="新宋体" w:hAnsi="新宋体" w:eastAsia="新宋体" w:cs="新宋体"/>
          <w:sz w:val="28"/>
          <w:szCs w:val="28"/>
        </w:rPr>
        <w:t>附件一</w:t>
      </w:r>
    </w:p>
    <w:p w14:paraId="75B1CE22">
      <w:pPr>
        <w:spacing w:line="38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报价函</w:t>
      </w:r>
    </w:p>
    <w:p w14:paraId="3A7752A0">
      <w:pPr>
        <w:spacing w:line="380" w:lineRule="exact"/>
        <w:ind w:firstLine="560" w:firstLineChars="200"/>
        <w:rPr>
          <w:rFonts w:hint="eastAsia" w:ascii="新宋体" w:hAnsi="新宋体" w:eastAsia="新宋体" w:cs="新宋体"/>
          <w:sz w:val="28"/>
          <w:szCs w:val="28"/>
        </w:rPr>
      </w:pPr>
    </w:p>
    <w:p w14:paraId="343A7982">
      <w:pPr>
        <w:spacing w:line="52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rPr>
        <w:t>致</w:t>
      </w:r>
      <w:r>
        <w:rPr>
          <w:rFonts w:hint="eastAsia" w:ascii="新宋体" w:hAnsi="新宋体" w:eastAsia="新宋体" w:cs="新宋体"/>
          <w:sz w:val="28"/>
          <w:szCs w:val="28"/>
          <w:lang w:eastAsia="zh-CN"/>
        </w:rPr>
        <w:t>：</w:t>
      </w:r>
      <w:r>
        <w:rPr>
          <w:rFonts w:hint="eastAsia" w:ascii="新宋体" w:hAnsi="新宋体" w:eastAsia="新宋体" w:cs="新宋体"/>
          <w:sz w:val="28"/>
          <w:szCs w:val="28"/>
          <w:u w:val="single"/>
        </w:rPr>
        <w:t>广州市</w:t>
      </w:r>
      <w:r>
        <w:rPr>
          <w:rFonts w:hint="eastAsia" w:ascii="新宋体" w:hAnsi="新宋体" w:eastAsia="新宋体" w:cs="新宋体"/>
          <w:sz w:val="28"/>
          <w:szCs w:val="28"/>
          <w:u w:val="single"/>
          <w:lang w:val="en-US" w:eastAsia="zh-CN"/>
        </w:rPr>
        <w:t>星执学校</w:t>
      </w:r>
    </w:p>
    <w:p w14:paraId="2377BD7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经分析研究贵方提供的</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小学宿舍C栋室内原瓷砖拆除及铺贴项目</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项目询价邀请函及考察现场的实际情况，我公司对本项目报价如下：</w:t>
      </w:r>
    </w:p>
    <w:p w14:paraId="22C83724">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1、综合资料承包费报价：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元（含税固定总价大包干）；</w:t>
      </w:r>
    </w:p>
    <w:p w14:paraId="3DE4B14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2、如果贵方接受我方中标，我方将按要求组建专业队伍和实施有效措施方案完成全部招标方委托的工作。</w:t>
      </w:r>
    </w:p>
    <w:p w14:paraId="47309A9B">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3、在正式签订合作合同之前，我方响应询价邀请函及协议附件全部内容，本报价函将成为约束双方的合同文件之一。</w:t>
      </w:r>
    </w:p>
    <w:p w14:paraId="72ACB2F1">
      <w:pPr>
        <w:spacing w:line="520" w:lineRule="exact"/>
        <w:rPr>
          <w:rFonts w:hint="eastAsia" w:ascii="新宋体" w:hAnsi="新宋体" w:eastAsia="新宋体" w:cs="新宋体"/>
          <w:sz w:val="28"/>
          <w:szCs w:val="28"/>
        </w:rPr>
      </w:pPr>
    </w:p>
    <w:p w14:paraId="3A0EA113">
      <w:pPr>
        <w:spacing w:line="520" w:lineRule="exact"/>
        <w:rPr>
          <w:rFonts w:hint="eastAsia" w:ascii="新宋体" w:hAnsi="新宋体" w:eastAsia="新宋体" w:cs="新宋体"/>
          <w:sz w:val="28"/>
          <w:szCs w:val="28"/>
        </w:rPr>
      </w:pPr>
    </w:p>
    <w:p w14:paraId="7D880DD2">
      <w:pPr>
        <w:spacing w:line="520" w:lineRule="exact"/>
        <w:rPr>
          <w:rFonts w:hint="eastAsia" w:ascii="新宋体" w:hAnsi="新宋体" w:eastAsia="新宋体" w:cs="新宋体"/>
          <w:sz w:val="28"/>
          <w:szCs w:val="28"/>
        </w:rPr>
      </w:pPr>
    </w:p>
    <w:p w14:paraId="21DB3E1A">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报价单位：（盖章）</w:t>
      </w:r>
    </w:p>
    <w:p w14:paraId="6EC63B87">
      <w:pPr>
        <w:spacing w:line="520" w:lineRule="exact"/>
        <w:rPr>
          <w:rFonts w:hint="eastAsia" w:ascii="新宋体" w:hAnsi="新宋体" w:eastAsia="新宋体" w:cs="新宋体"/>
          <w:color w:val="FF0000"/>
          <w:sz w:val="28"/>
          <w:szCs w:val="28"/>
        </w:rPr>
      </w:pPr>
    </w:p>
    <w:p w14:paraId="1C755C6D">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法定代表人或授权委托人：（签字或盖章）</w:t>
      </w:r>
    </w:p>
    <w:p w14:paraId="66130423">
      <w:pPr>
        <w:spacing w:line="520" w:lineRule="exact"/>
        <w:rPr>
          <w:rFonts w:hint="eastAsia" w:ascii="新宋体" w:hAnsi="新宋体" w:eastAsia="新宋体" w:cs="新宋体"/>
          <w:sz w:val="28"/>
          <w:szCs w:val="28"/>
        </w:rPr>
      </w:pPr>
    </w:p>
    <w:p w14:paraId="2F2A2801">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日期：    年   月   日</w:t>
      </w:r>
    </w:p>
    <w:p w14:paraId="75B08E0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4AE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A6F53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52A9992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D6292D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E916D0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A73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C39909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FE505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25B43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3ADAC9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A5B7C3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05F68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5F99D5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9C296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B5CE6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61A4150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5FE22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21EAB4">
      <w:pPr>
        <w:spacing w:line="380" w:lineRule="exact"/>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w:t>
      </w:r>
      <w:r>
        <w:rPr>
          <w:rFonts w:hint="eastAsia" w:ascii="新宋体" w:hAnsi="新宋体" w:eastAsia="新宋体" w:cs="新宋体"/>
          <w:sz w:val="28"/>
          <w:szCs w:val="28"/>
          <w:lang w:val="en-US" w:eastAsia="zh-CN"/>
        </w:rPr>
        <w:t>二</w:t>
      </w:r>
    </w:p>
    <w:tbl>
      <w:tblPr>
        <w:tblStyle w:val="5"/>
        <w:tblW w:w="10228" w:type="dxa"/>
        <w:tblInd w:w="-777" w:type="dxa"/>
        <w:tblLayout w:type="fixed"/>
        <w:tblCellMar>
          <w:top w:w="0" w:type="dxa"/>
          <w:left w:w="108" w:type="dxa"/>
          <w:bottom w:w="0" w:type="dxa"/>
          <w:right w:w="108" w:type="dxa"/>
        </w:tblCellMar>
      </w:tblPr>
      <w:tblGrid>
        <w:gridCol w:w="765"/>
        <w:gridCol w:w="2324"/>
        <w:gridCol w:w="543"/>
        <w:gridCol w:w="2495"/>
        <w:gridCol w:w="762"/>
        <w:gridCol w:w="1049"/>
        <w:gridCol w:w="1095"/>
        <w:gridCol w:w="1195"/>
      </w:tblGrid>
      <w:tr w14:paraId="25C7DEEE">
        <w:tblPrEx>
          <w:tblCellMar>
            <w:top w:w="0" w:type="dxa"/>
            <w:left w:w="108" w:type="dxa"/>
            <w:bottom w:w="0" w:type="dxa"/>
            <w:right w:w="108" w:type="dxa"/>
          </w:tblCellMar>
        </w:tblPrEx>
        <w:trPr>
          <w:trHeight w:val="598" w:hRule="atLeast"/>
        </w:trPr>
        <w:tc>
          <w:tcPr>
            <w:tcW w:w="10228" w:type="dxa"/>
            <w:gridSpan w:val="8"/>
            <w:tcBorders>
              <w:top w:val="single" w:color="auto" w:sz="4" w:space="0"/>
              <w:left w:val="single" w:color="auto" w:sz="4" w:space="0"/>
              <w:bottom w:val="single" w:color="auto" w:sz="4" w:space="0"/>
              <w:right w:val="single" w:color="000000" w:sz="4" w:space="0"/>
            </w:tcBorders>
            <w:noWrap/>
            <w:vAlign w:val="center"/>
          </w:tcPr>
          <w:p w14:paraId="58A78E37">
            <w:pPr>
              <w:keepNext w:val="0"/>
              <w:keepLines w:val="0"/>
              <w:widowControl/>
              <w:suppressLineNumbers w:val="0"/>
              <w:jc w:val="center"/>
              <w:textAlignment w:val="center"/>
              <w:rPr>
                <w:rFonts w:hint="eastAsia" w:ascii="新宋体" w:hAnsi="新宋体" w:eastAsia="新宋体" w:cs="新宋体"/>
                <w:b/>
                <w:bCs/>
                <w:i w:val="0"/>
                <w:iCs w:val="0"/>
                <w:color w:val="000000"/>
                <w:kern w:val="0"/>
                <w:sz w:val="30"/>
                <w:szCs w:val="30"/>
                <w:u w:val="none"/>
                <w:lang w:val="en-US" w:eastAsia="zh-CN" w:bidi="ar"/>
              </w:rPr>
            </w:pPr>
            <w:r>
              <w:rPr>
                <w:rFonts w:hint="eastAsia" w:ascii="新宋体" w:hAnsi="新宋体" w:eastAsia="新宋体" w:cs="新宋体"/>
                <w:b/>
                <w:bCs/>
                <w:sz w:val="28"/>
                <w:szCs w:val="28"/>
                <w:u w:val="none"/>
              </w:rPr>
              <w:t>小学宿舍C栋室内原瓷砖拆除及铺贴项目</w:t>
            </w:r>
          </w:p>
        </w:tc>
      </w:tr>
      <w:tr w14:paraId="23141788">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noWrap/>
            <w:vAlign w:val="center"/>
          </w:tcPr>
          <w:p w14:paraId="39A12CBD">
            <w:pPr>
              <w:keepNext w:val="0"/>
              <w:keepLines w:val="0"/>
              <w:widowControl/>
              <w:suppressLineNumbers w:val="0"/>
              <w:jc w:val="center"/>
              <w:textAlignment w:val="center"/>
              <w:rPr>
                <w:rFonts w:hint="eastAsia" w:ascii="新宋体" w:hAnsi="新宋体" w:eastAsia="新宋体" w:cs="新宋体"/>
                <w:b/>
                <w:bCs/>
                <w:kern w:val="0"/>
                <w:sz w:val="24"/>
                <w:szCs w:val="24"/>
              </w:rPr>
            </w:pPr>
            <w:bookmarkStart w:id="1" w:name="_GoBack" w:colFirst="0" w:colLast="6"/>
            <w:r>
              <w:rPr>
                <w:rFonts w:hint="eastAsia" w:ascii="新宋体" w:hAnsi="新宋体" w:eastAsia="新宋体" w:cs="新宋体"/>
                <w:b/>
                <w:bCs/>
                <w:i w:val="0"/>
                <w:iCs w:val="0"/>
                <w:color w:val="000000"/>
                <w:kern w:val="0"/>
                <w:sz w:val="24"/>
                <w:szCs w:val="24"/>
                <w:u w:val="none"/>
                <w:lang w:val="en-US" w:eastAsia="zh-CN" w:bidi="ar"/>
              </w:rPr>
              <w:t>序号</w:t>
            </w:r>
          </w:p>
        </w:tc>
        <w:tc>
          <w:tcPr>
            <w:tcW w:w="2324" w:type="dxa"/>
            <w:tcBorders>
              <w:top w:val="single" w:color="auto" w:sz="4" w:space="0"/>
              <w:left w:val="nil"/>
              <w:bottom w:val="single" w:color="auto" w:sz="4" w:space="0"/>
              <w:right w:val="single" w:color="000000" w:sz="4" w:space="0"/>
            </w:tcBorders>
            <w:noWrap/>
            <w:vAlign w:val="center"/>
          </w:tcPr>
          <w:p w14:paraId="25BC6C9F">
            <w:pPr>
              <w:keepNext w:val="0"/>
              <w:keepLines w:val="0"/>
              <w:widowControl/>
              <w:suppressLineNumbers w:val="0"/>
              <w:jc w:val="center"/>
              <w:textAlignment w:val="center"/>
              <w:rPr>
                <w:rFonts w:hint="eastAsia" w:ascii="新宋体" w:hAnsi="新宋体" w:eastAsia="新宋体" w:cs="新宋体"/>
                <w:b/>
                <w:bCs/>
                <w:sz w:val="24"/>
                <w:szCs w:val="24"/>
              </w:rPr>
            </w:pPr>
            <w:r>
              <w:rPr>
                <w:rFonts w:hint="eastAsia" w:ascii="新宋体" w:hAnsi="新宋体" w:eastAsia="新宋体" w:cs="新宋体"/>
                <w:b/>
                <w:bCs/>
                <w:i w:val="0"/>
                <w:iCs w:val="0"/>
                <w:color w:val="000000"/>
                <w:kern w:val="0"/>
                <w:sz w:val="24"/>
                <w:szCs w:val="24"/>
                <w:u w:val="none"/>
                <w:lang w:val="en-US" w:eastAsia="zh-CN" w:bidi="ar"/>
              </w:rPr>
              <w:t>分项名称或部位</w:t>
            </w:r>
          </w:p>
        </w:tc>
        <w:tc>
          <w:tcPr>
            <w:tcW w:w="3038" w:type="dxa"/>
            <w:gridSpan w:val="2"/>
            <w:tcBorders>
              <w:top w:val="single" w:color="auto" w:sz="4" w:space="0"/>
              <w:left w:val="nil"/>
              <w:bottom w:val="single" w:color="auto" w:sz="4" w:space="0"/>
              <w:right w:val="single" w:color="000000" w:sz="4" w:space="0"/>
            </w:tcBorders>
            <w:noWrap/>
            <w:vAlign w:val="center"/>
          </w:tcPr>
          <w:p w14:paraId="630AC156">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规格与型号</w:t>
            </w:r>
          </w:p>
        </w:tc>
        <w:tc>
          <w:tcPr>
            <w:tcW w:w="762" w:type="dxa"/>
            <w:tcBorders>
              <w:top w:val="single" w:color="auto" w:sz="4" w:space="0"/>
              <w:left w:val="nil"/>
              <w:bottom w:val="single" w:color="auto" w:sz="4" w:space="0"/>
              <w:right w:val="single" w:color="000000" w:sz="4" w:space="0"/>
            </w:tcBorders>
            <w:noWrap/>
            <w:vAlign w:val="center"/>
          </w:tcPr>
          <w:p w14:paraId="43722CB7">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单位</w:t>
            </w:r>
          </w:p>
        </w:tc>
        <w:tc>
          <w:tcPr>
            <w:tcW w:w="1049" w:type="dxa"/>
            <w:tcBorders>
              <w:top w:val="single" w:color="auto" w:sz="4" w:space="0"/>
              <w:left w:val="nil"/>
              <w:bottom w:val="single" w:color="auto" w:sz="4" w:space="0"/>
              <w:right w:val="single" w:color="000000" w:sz="4" w:space="0"/>
            </w:tcBorders>
            <w:noWrap/>
            <w:vAlign w:val="center"/>
          </w:tcPr>
          <w:p w14:paraId="0B4972B3">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数量</w:t>
            </w:r>
          </w:p>
        </w:tc>
        <w:tc>
          <w:tcPr>
            <w:tcW w:w="1095" w:type="dxa"/>
            <w:tcBorders>
              <w:top w:val="nil"/>
              <w:left w:val="nil"/>
              <w:bottom w:val="single" w:color="auto" w:sz="4" w:space="0"/>
              <w:right w:val="single" w:color="auto" w:sz="4" w:space="0"/>
            </w:tcBorders>
            <w:noWrap/>
            <w:vAlign w:val="center"/>
          </w:tcPr>
          <w:p w14:paraId="2798F6B5">
            <w:pPr>
              <w:keepNext w:val="0"/>
              <w:keepLines w:val="0"/>
              <w:widowControl/>
              <w:suppressLineNumbers w:val="0"/>
              <w:jc w:val="center"/>
              <w:textAlignment w:val="center"/>
              <w:rPr>
                <w:rFonts w:hint="eastAsia" w:ascii="新宋体" w:hAnsi="新宋体" w:eastAsia="新宋体" w:cs="新宋体"/>
                <w:kern w:val="0"/>
                <w:sz w:val="24"/>
                <w:szCs w:val="24"/>
                <w:lang w:val="en-US"/>
              </w:rPr>
            </w:pPr>
            <w:r>
              <w:rPr>
                <w:rFonts w:hint="eastAsia" w:ascii="新宋体" w:hAnsi="新宋体" w:eastAsia="新宋体" w:cs="新宋体"/>
                <w:b/>
                <w:bCs/>
                <w:i w:val="0"/>
                <w:iCs w:val="0"/>
                <w:color w:val="000000"/>
                <w:kern w:val="0"/>
                <w:sz w:val="24"/>
                <w:szCs w:val="24"/>
                <w:u w:val="none"/>
                <w:lang w:val="en-US" w:eastAsia="zh-CN" w:bidi="ar"/>
              </w:rPr>
              <w:t>单价/元</w:t>
            </w:r>
          </w:p>
        </w:tc>
        <w:tc>
          <w:tcPr>
            <w:tcW w:w="1195" w:type="dxa"/>
            <w:tcBorders>
              <w:top w:val="nil"/>
              <w:left w:val="nil"/>
              <w:bottom w:val="single" w:color="auto" w:sz="4" w:space="0"/>
              <w:right w:val="single" w:color="auto" w:sz="4" w:space="0"/>
            </w:tcBorders>
            <w:noWrap/>
            <w:vAlign w:val="center"/>
          </w:tcPr>
          <w:p w14:paraId="6FCCD4CD">
            <w:pPr>
              <w:keepNext w:val="0"/>
              <w:keepLines w:val="0"/>
              <w:widowControl/>
              <w:suppressLineNumbers w:val="0"/>
              <w:jc w:val="center"/>
              <w:textAlignment w:val="center"/>
              <w:rPr>
                <w:rFonts w:hint="eastAsia" w:ascii="新宋体" w:hAnsi="新宋体" w:eastAsia="新宋体" w:cs="新宋体"/>
                <w:b/>
                <w:bCs/>
                <w:i w:val="0"/>
                <w:iCs w:val="0"/>
                <w:color w:val="000000"/>
                <w:kern w:val="0"/>
                <w:sz w:val="24"/>
                <w:szCs w:val="24"/>
                <w:u w:val="none"/>
                <w:lang w:val="en-US" w:eastAsia="zh-CN" w:bidi="ar"/>
              </w:rPr>
            </w:pPr>
            <w:r>
              <w:rPr>
                <w:rFonts w:hint="eastAsia" w:ascii="新宋体" w:hAnsi="新宋体" w:eastAsia="新宋体" w:cs="新宋体"/>
                <w:b/>
                <w:bCs/>
                <w:i w:val="0"/>
                <w:iCs w:val="0"/>
                <w:color w:val="000000"/>
                <w:kern w:val="0"/>
                <w:sz w:val="24"/>
                <w:szCs w:val="24"/>
                <w:u w:val="none"/>
                <w:lang w:val="en-US" w:eastAsia="zh-CN" w:bidi="ar"/>
              </w:rPr>
              <w:t>金额/元</w:t>
            </w:r>
          </w:p>
        </w:tc>
      </w:tr>
      <w:tr w14:paraId="205ACE36">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7EA2C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一</w:t>
            </w:r>
          </w:p>
        </w:tc>
        <w:tc>
          <w:tcPr>
            <w:tcW w:w="5362" w:type="dxa"/>
            <w:gridSpan w:val="3"/>
            <w:tcBorders>
              <w:top w:val="nil"/>
              <w:left w:val="nil"/>
              <w:bottom w:val="single" w:color="auto" w:sz="4" w:space="0"/>
              <w:right w:val="single" w:color="auto" w:sz="4" w:space="0"/>
            </w:tcBorders>
            <w:shd w:val="clear" w:color="000000" w:fill="FFFFFF"/>
            <w:noWrap/>
            <w:vAlign w:val="center"/>
          </w:tcPr>
          <w:p w14:paraId="3267E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分部项目</w:t>
            </w:r>
          </w:p>
        </w:tc>
        <w:tc>
          <w:tcPr>
            <w:tcW w:w="762" w:type="dxa"/>
            <w:tcBorders>
              <w:top w:val="nil"/>
              <w:left w:val="nil"/>
              <w:bottom w:val="single" w:color="auto" w:sz="4" w:space="0"/>
              <w:right w:val="single" w:color="auto" w:sz="4" w:space="0"/>
            </w:tcBorders>
            <w:noWrap/>
            <w:vAlign w:val="center"/>
          </w:tcPr>
          <w:p w14:paraId="578C807D">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sz w:val="24"/>
                <w:szCs w:val="24"/>
              </w:rPr>
            </w:pPr>
          </w:p>
        </w:tc>
        <w:tc>
          <w:tcPr>
            <w:tcW w:w="1049" w:type="dxa"/>
            <w:tcBorders>
              <w:top w:val="nil"/>
              <w:left w:val="nil"/>
              <w:bottom w:val="single" w:color="auto" w:sz="4" w:space="0"/>
              <w:right w:val="single" w:color="auto" w:sz="4" w:space="0"/>
            </w:tcBorders>
            <w:noWrap/>
            <w:vAlign w:val="center"/>
          </w:tcPr>
          <w:p w14:paraId="063D59AB">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sz w:val="24"/>
                <w:szCs w:val="24"/>
              </w:rPr>
            </w:pPr>
          </w:p>
        </w:tc>
        <w:tc>
          <w:tcPr>
            <w:tcW w:w="1095" w:type="dxa"/>
            <w:tcBorders>
              <w:top w:val="nil"/>
              <w:left w:val="nil"/>
              <w:bottom w:val="single" w:color="auto" w:sz="4" w:space="0"/>
              <w:right w:val="single" w:color="auto" w:sz="4" w:space="0"/>
            </w:tcBorders>
            <w:noWrap/>
            <w:vAlign w:val="center"/>
          </w:tcPr>
          <w:p w14:paraId="73A03C0A">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c>
          <w:tcPr>
            <w:tcW w:w="1195" w:type="dxa"/>
            <w:tcBorders>
              <w:top w:val="nil"/>
              <w:left w:val="nil"/>
              <w:bottom w:val="single" w:color="auto" w:sz="4" w:space="0"/>
              <w:right w:val="single" w:color="auto" w:sz="4" w:space="0"/>
            </w:tcBorders>
            <w:noWrap/>
            <w:vAlign w:val="center"/>
          </w:tcPr>
          <w:p w14:paraId="48ECF030">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5781FDCF">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10B65019">
            <w:pPr>
              <w:jc w:val="center"/>
              <w:rPr>
                <w:rFonts w:hint="eastAsia" w:asciiTheme="majorEastAsia" w:hAnsiTheme="majorEastAsia" w:eastAsiaTheme="majorEastAsia" w:cstheme="majorEastAsia"/>
                <w:sz w:val="24"/>
                <w:szCs w:val="24"/>
              </w:rPr>
            </w:pPr>
          </w:p>
        </w:tc>
        <w:tc>
          <w:tcPr>
            <w:tcW w:w="5362" w:type="dxa"/>
            <w:gridSpan w:val="3"/>
            <w:tcBorders>
              <w:top w:val="nil"/>
              <w:left w:val="nil"/>
              <w:bottom w:val="single" w:color="auto" w:sz="4" w:space="0"/>
              <w:right w:val="single" w:color="auto" w:sz="4" w:space="0"/>
            </w:tcBorders>
            <w:shd w:val="clear" w:color="000000" w:fill="FFFFFF"/>
            <w:noWrap/>
            <w:vAlign w:val="center"/>
          </w:tcPr>
          <w:p w14:paraId="5F099572">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2-7层8号房及卫生间、冲凉房拆除</w:t>
            </w:r>
          </w:p>
        </w:tc>
        <w:tc>
          <w:tcPr>
            <w:tcW w:w="762" w:type="dxa"/>
            <w:tcBorders>
              <w:top w:val="nil"/>
              <w:left w:val="nil"/>
              <w:bottom w:val="single" w:color="auto" w:sz="4" w:space="0"/>
              <w:right w:val="single" w:color="auto" w:sz="4" w:space="0"/>
            </w:tcBorders>
            <w:noWrap/>
            <w:vAlign w:val="center"/>
          </w:tcPr>
          <w:p w14:paraId="4833D19E">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6389BEC7">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4339DDC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2041383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15F05F6">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189D229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2867" w:type="dxa"/>
            <w:gridSpan w:val="2"/>
            <w:tcBorders>
              <w:top w:val="nil"/>
              <w:left w:val="nil"/>
              <w:bottom w:val="single" w:color="auto" w:sz="4" w:space="0"/>
              <w:right w:val="single" w:color="auto" w:sz="4" w:space="0"/>
            </w:tcBorders>
            <w:shd w:val="clear" w:color="000000" w:fill="FFFFFF"/>
            <w:noWrap/>
            <w:vAlign w:val="center"/>
          </w:tcPr>
          <w:p w14:paraId="34A1DC1E">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原有地砖拆除</w:t>
            </w:r>
          </w:p>
        </w:tc>
        <w:tc>
          <w:tcPr>
            <w:tcW w:w="2495" w:type="dxa"/>
            <w:tcBorders>
              <w:top w:val="nil"/>
              <w:left w:val="nil"/>
              <w:bottom w:val="single" w:color="auto" w:sz="4" w:space="0"/>
              <w:right w:val="single" w:color="auto" w:sz="4" w:space="0"/>
            </w:tcBorders>
            <w:noWrap/>
            <w:vAlign w:val="center"/>
          </w:tcPr>
          <w:p w14:paraId="04712FE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人工机械拆除</w:t>
            </w:r>
          </w:p>
        </w:tc>
        <w:tc>
          <w:tcPr>
            <w:tcW w:w="762" w:type="dxa"/>
            <w:tcBorders>
              <w:top w:val="nil"/>
              <w:left w:val="nil"/>
              <w:bottom w:val="single" w:color="auto" w:sz="4" w:space="0"/>
              <w:right w:val="single" w:color="auto" w:sz="4" w:space="0"/>
            </w:tcBorders>
            <w:noWrap/>
            <w:vAlign w:val="center"/>
          </w:tcPr>
          <w:p w14:paraId="5EB8871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nil"/>
              <w:left w:val="nil"/>
              <w:bottom w:val="single" w:color="auto" w:sz="4" w:space="0"/>
              <w:right w:val="single" w:color="auto" w:sz="4" w:space="0"/>
            </w:tcBorders>
            <w:noWrap/>
            <w:vAlign w:val="center"/>
          </w:tcPr>
          <w:p w14:paraId="17E5EB7C">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77.00 </w:t>
            </w:r>
          </w:p>
        </w:tc>
        <w:tc>
          <w:tcPr>
            <w:tcW w:w="1095" w:type="dxa"/>
            <w:tcBorders>
              <w:top w:val="nil"/>
              <w:left w:val="nil"/>
              <w:bottom w:val="single" w:color="auto" w:sz="4" w:space="0"/>
              <w:right w:val="single" w:color="auto" w:sz="4" w:space="0"/>
            </w:tcBorders>
            <w:noWrap/>
            <w:vAlign w:val="center"/>
          </w:tcPr>
          <w:p w14:paraId="0EE42FB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6806CCA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A1C8452">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5371122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2867" w:type="dxa"/>
            <w:gridSpan w:val="2"/>
            <w:tcBorders>
              <w:top w:val="nil"/>
              <w:left w:val="nil"/>
              <w:bottom w:val="single" w:color="auto" w:sz="4" w:space="0"/>
              <w:right w:val="single" w:color="auto" w:sz="4" w:space="0"/>
            </w:tcBorders>
            <w:shd w:val="clear" w:color="000000" w:fill="FFFFFF"/>
            <w:noWrap/>
            <w:vAlign w:val="center"/>
          </w:tcPr>
          <w:p w14:paraId="0A9DAAFB">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原有墙砖拆除</w:t>
            </w:r>
          </w:p>
        </w:tc>
        <w:tc>
          <w:tcPr>
            <w:tcW w:w="2495" w:type="dxa"/>
            <w:tcBorders>
              <w:top w:val="nil"/>
              <w:left w:val="nil"/>
              <w:bottom w:val="single" w:color="auto" w:sz="4" w:space="0"/>
              <w:right w:val="single" w:color="auto" w:sz="4" w:space="0"/>
            </w:tcBorders>
            <w:noWrap/>
            <w:vAlign w:val="center"/>
          </w:tcPr>
          <w:p w14:paraId="7599330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人工机械拆除</w:t>
            </w:r>
          </w:p>
        </w:tc>
        <w:tc>
          <w:tcPr>
            <w:tcW w:w="762" w:type="dxa"/>
            <w:tcBorders>
              <w:top w:val="nil"/>
              <w:left w:val="nil"/>
              <w:bottom w:val="single" w:color="auto" w:sz="4" w:space="0"/>
              <w:right w:val="single" w:color="auto" w:sz="4" w:space="0"/>
            </w:tcBorders>
            <w:noWrap/>
            <w:vAlign w:val="center"/>
          </w:tcPr>
          <w:p w14:paraId="441797B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nil"/>
              <w:left w:val="nil"/>
              <w:bottom w:val="single" w:color="auto" w:sz="4" w:space="0"/>
              <w:right w:val="single" w:color="auto" w:sz="4" w:space="0"/>
            </w:tcBorders>
            <w:noWrap/>
            <w:vAlign w:val="center"/>
          </w:tcPr>
          <w:p w14:paraId="1BBBA70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129.10 </w:t>
            </w:r>
          </w:p>
        </w:tc>
        <w:tc>
          <w:tcPr>
            <w:tcW w:w="1095" w:type="dxa"/>
            <w:tcBorders>
              <w:top w:val="nil"/>
              <w:left w:val="nil"/>
              <w:bottom w:val="single" w:color="auto" w:sz="4" w:space="0"/>
              <w:right w:val="single" w:color="auto" w:sz="4" w:space="0"/>
            </w:tcBorders>
            <w:noWrap/>
            <w:vAlign w:val="center"/>
          </w:tcPr>
          <w:p w14:paraId="2AFD9A6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267AF06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1FD67AD">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05EB9CF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2867" w:type="dxa"/>
            <w:gridSpan w:val="2"/>
            <w:tcBorders>
              <w:top w:val="nil"/>
              <w:left w:val="nil"/>
              <w:bottom w:val="single" w:color="auto" w:sz="4" w:space="0"/>
              <w:right w:val="single" w:color="auto" w:sz="4" w:space="0"/>
            </w:tcBorders>
            <w:shd w:val="clear" w:color="000000" w:fill="FFFFFF"/>
            <w:noWrap/>
            <w:vAlign w:val="center"/>
          </w:tcPr>
          <w:p w14:paraId="47C9F62E">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原有天花拆除</w:t>
            </w:r>
          </w:p>
        </w:tc>
        <w:tc>
          <w:tcPr>
            <w:tcW w:w="2495" w:type="dxa"/>
            <w:tcBorders>
              <w:top w:val="nil"/>
              <w:left w:val="nil"/>
              <w:bottom w:val="single" w:color="auto" w:sz="4" w:space="0"/>
              <w:right w:val="single" w:color="auto" w:sz="4" w:space="0"/>
            </w:tcBorders>
            <w:noWrap/>
            <w:vAlign w:val="center"/>
          </w:tcPr>
          <w:p w14:paraId="69E86DC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人工机械拆除</w:t>
            </w:r>
          </w:p>
        </w:tc>
        <w:tc>
          <w:tcPr>
            <w:tcW w:w="762" w:type="dxa"/>
            <w:tcBorders>
              <w:top w:val="nil"/>
              <w:left w:val="nil"/>
              <w:bottom w:val="single" w:color="auto" w:sz="4" w:space="0"/>
              <w:right w:val="single" w:color="auto" w:sz="4" w:space="0"/>
            </w:tcBorders>
            <w:noWrap/>
            <w:vAlign w:val="center"/>
          </w:tcPr>
          <w:p w14:paraId="0239A1E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nil"/>
              <w:left w:val="nil"/>
              <w:bottom w:val="single" w:color="auto" w:sz="4" w:space="0"/>
              <w:right w:val="single" w:color="auto" w:sz="4" w:space="0"/>
            </w:tcBorders>
            <w:noWrap/>
            <w:vAlign w:val="center"/>
          </w:tcPr>
          <w:p w14:paraId="479613D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77.00 </w:t>
            </w:r>
          </w:p>
        </w:tc>
        <w:tc>
          <w:tcPr>
            <w:tcW w:w="1095" w:type="dxa"/>
            <w:tcBorders>
              <w:top w:val="nil"/>
              <w:left w:val="nil"/>
              <w:bottom w:val="single" w:color="auto" w:sz="4" w:space="0"/>
              <w:right w:val="single" w:color="auto" w:sz="4" w:space="0"/>
            </w:tcBorders>
            <w:noWrap/>
            <w:vAlign w:val="center"/>
          </w:tcPr>
          <w:p w14:paraId="5D083D5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07B2FED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057566B">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75CF3B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c>
          <w:tcPr>
            <w:tcW w:w="2867" w:type="dxa"/>
            <w:gridSpan w:val="2"/>
            <w:tcBorders>
              <w:top w:val="nil"/>
              <w:left w:val="nil"/>
              <w:bottom w:val="single" w:color="auto" w:sz="4" w:space="0"/>
              <w:right w:val="single" w:color="auto" w:sz="4" w:space="0"/>
            </w:tcBorders>
            <w:shd w:val="clear" w:color="000000" w:fill="FFFFFF"/>
            <w:noWrap/>
            <w:vAlign w:val="center"/>
          </w:tcPr>
          <w:p w14:paraId="5007C50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墙面重新批荡</w:t>
            </w:r>
          </w:p>
        </w:tc>
        <w:tc>
          <w:tcPr>
            <w:tcW w:w="2495" w:type="dxa"/>
            <w:tcBorders>
              <w:top w:val="nil"/>
              <w:left w:val="nil"/>
              <w:bottom w:val="single" w:color="auto" w:sz="4" w:space="0"/>
              <w:right w:val="single" w:color="auto" w:sz="4" w:space="0"/>
            </w:tcBorders>
            <w:noWrap/>
            <w:vAlign w:val="center"/>
          </w:tcPr>
          <w:p w14:paraId="054AD71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1:2.5水泥砂浆</w:t>
            </w:r>
          </w:p>
        </w:tc>
        <w:tc>
          <w:tcPr>
            <w:tcW w:w="762" w:type="dxa"/>
            <w:tcBorders>
              <w:top w:val="nil"/>
              <w:left w:val="nil"/>
              <w:bottom w:val="single" w:color="auto" w:sz="4" w:space="0"/>
              <w:right w:val="single" w:color="auto" w:sz="4" w:space="0"/>
            </w:tcBorders>
            <w:noWrap/>
            <w:vAlign w:val="center"/>
          </w:tcPr>
          <w:p w14:paraId="26D5A6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nil"/>
              <w:left w:val="nil"/>
              <w:bottom w:val="single" w:color="auto" w:sz="4" w:space="0"/>
              <w:right w:val="single" w:color="auto" w:sz="4" w:space="0"/>
            </w:tcBorders>
            <w:noWrap/>
            <w:vAlign w:val="center"/>
          </w:tcPr>
          <w:p w14:paraId="022639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129.10 </w:t>
            </w:r>
          </w:p>
        </w:tc>
        <w:tc>
          <w:tcPr>
            <w:tcW w:w="1095" w:type="dxa"/>
            <w:tcBorders>
              <w:top w:val="nil"/>
              <w:left w:val="nil"/>
              <w:bottom w:val="single" w:color="auto" w:sz="4" w:space="0"/>
              <w:right w:val="single" w:color="auto" w:sz="4" w:space="0"/>
            </w:tcBorders>
            <w:noWrap/>
            <w:vAlign w:val="center"/>
          </w:tcPr>
          <w:p w14:paraId="29931E9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135377C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D47B9E9">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4B12AF2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c>
          <w:tcPr>
            <w:tcW w:w="2867" w:type="dxa"/>
            <w:gridSpan w:val="2"/>
            <w:tcBorders>
              <w:top w:val="nil"/>
              <w:left w:val="nil"/>
              <w:bottom w:val="single" w:color="auto" w:sz="4" w:space="0"/>
              <w:right w:val="single" w:color="auto" w:sz="4" w:space="0"/>
            </w:tcBorders>
            <w:shd w:val="clear" w:color="000000" w:fill="FFFFFF"/>
            <w:noWrap/>
            <w:vAlign w:val="center"/>
          </w:tcPr>
          <w:p w14:paraId="62DDEDAA">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防水制作</w:t>
            </w:r>
          </w:p>
        </w:tc>
        <w:tc>
          <w:tcPr>
            <w:tcW w:w="2495" w:type="dxa"/>
            <w:tcBorders>
              <w:top w:val="nil"/>
              <w:left w:val="nil"/>
              <w:bottom w:val="single" w:color="auto" w:sz="4" w:space="0"/>
              <w:right w:val="single" w:color="auto" w:sz="4" w:space="0"/>
            </w:tcBorders>
            <w:shd w:val="clear" w:color="000000" w:fill="FFFFFF"/>
            <w:noWrap/>
            <w:vAlign w:val="center"/>
          </w:tcPr>
          <w:p w14:paraId="29D3C91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德高防水</w:t>
            </w:r>
          </w:p>
        </w:tc>
        <w:tc>
          <w:tcPr>
            <w:tcW w:w="762" w:type="dxa"/>
            <w:tcBorders>
              <w:top w:val="nil"/>
              <w:left w:val="nil"/>
              <w:bottom w:val="single" w:color="auto" w:sz="4" w:space="0"/>
              <w:right w:val="single" w:color="auto" w:sz="4" w:space="0"/>
            </w:tcBorders>
            <w:noWrap/>
            <w:vAlign w:val="center"/>
          </w:tcPr>
          <w:p w14:paraId="08DE0BF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nil"/>
              <w:left w:val="nil"/>
              <w:bottom w:val="single" w:color="auto" w:sz="4" w:space="0"/>
              <w:right w:val="single" w:color="auto" w:sz="4" w:space="0"/>
            </w:tcBorders>
            <w:noWrap/>
            <w:vAlign w:val="center"/>
          </w:tcPr>
          <w:p w14:paraId="4177D68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109.81 </w:t>
            </w:r>
          </w:p>
        </w:tc>
        <w:tc>
          <w:tcPr>
            <w:tcW w:w="1095" w:type="dxa"/>
            <w:tcBorders>
              <w:top w:val="nil"/>
              <w:left w:val="nil"/>
              <w:bottom w:val="single" w:color="auto" w:sz="4" w:space="0"/>
              <w:right w:val="single" w:color="auto" w:sz="4" w:space="0"/>
            </w:tcBorders>
            <w:noWrap/>
            <w:vAlign w:val="center"/>
          </w:tcPr>
          <w:p w14:paraId="2F15A1A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3037267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C0001B5">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5BE527B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c>
          <w:tcPr>
            <w:tcW w:w="2867" w:type="dxa"/>
            <w:gridSpan w:val="2"/>
            <w:tcBorders>
              <w:top w:val="nil"/>
              <w:left w:val="nil"/>
              <w:bottom w:val="single" w:color="auto" w:sz="4" w:space="0"/>
              <w:right w:val="single" w:color="auto" w:sz="4" w:space="0"/>
            </w:tcBorders>
            <w:shd w:val="clear" w:color="000000" w:fill="FFFFFF"/>
            <w:noWrap/>
            <w:vAlign w:val="center"/>
          </w:tcPr>
          <w:p w14:paraId="1CB8192D">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原有地台拆除</w:t>
            </w:r>
          </w:p>
        </w:tc>
        <w:tc>
          <w:tcPr>
            <w:tcW w:w="2495" w:type="dxa"/>
            <w:tcBorders>
              <w:top w:val="nil"/>
              <w:left w:val="nil"/>
              <w:bottom w:val="single" w:color="auto" w:sz="4" w:space="0"/>
              <w:right w:val="single" w:color="auto" w:sz="4" w:space="0"/>
            </w:tcBorders>
            <w:noWrap/>
            <w:vAlign w:val="center"/>
          </w:tcPr>
          <w:p w14:paraId="61C0CCC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人工机械拆除</w:t>
            </w:r>
          </w:p>
        </w:tc>
        <w:tc>
          <w:tcPr>
            <w:tcW w:w="762" w:type="dxa"/>
            <w:tcBorders>
              <w:top w:val="nil"/>
              <w:left w:val="nil"/>
              <w:bottom w:val="single" w:color="auto" w:sz="4" w:space="0"/>
              <w:right w:val="single" w:color="auto" w:sz="4" w:space="0"/>
            </w:tcBorders>
            <w:noWrap/>
            <w:vAlign w:val="center"/>
          </w:tcPr>
          <w:p w14:paraId="0F44EB3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3</w:t>
            </w:r>
          </w:p>
        </w:tc>
        <w:tc>
          <w:tcPr>
            <w:tcW w:w="1049" w:type="dxa"/>
            <w:tcBorders>
              <w:top w:val="nil"/>
              <w:left w:val="nil"/>
              <w:bottom w:val="single" w:color="auto" w:sz="4" w:space="0"/>
              <w:right w:val="single" w:color="auto" w:sz="4" w:space="0"/>
            </w:tcBorders>
            <w:noWrap/>
            <w:vAlign w:val="center"/>
          </w:tcPr>
          <w:p w14:paraId="4D66947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4.00 </w:t>
            </w:r>
          </w:p>
        </w:tc>
        <w:tc>
          <w:tcPr>
            <w:tcW w:w="1095" w:type="dxa"/>
            <w:tcBorders>
              <w:top w:val="nil"/>
              <w:left w:val="nil"/>
              <w:bottom w:val="single" w:color="auto" w:sz="4" w:space="0"/>
              <w:right w:val="single" w:color="auto" w:sz="4" w:space="0"/>
            </w:tcBorders>
            <w:noWrap/>
            <w:vAlign w:val="center"/>
          </w:tcPr>
          <w:p w14:paraId="0FE66DF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0FED5E3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FA1830A">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7E24352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w:t>
            </w:r>
          </w:p>
        </w:tc>
        <w:tc>
          <w:tcPr>
            <w:tcW w:w="2867" w:type="dxa"/>
            <w:gridSpan w:val="2"/>
            <w:tcBorders>
              <w:top w:val="nil"/>
              <w:left w:val="nil"/>
              <w:bottom w:val="single" w:color="auto" w:sz="4" w:space="0"/>
              <w:right w:val="single" w:color="auto" w:sz="4" w:space="0"/>
            </w:tcBorders>
            <w:shd w:val="clear" w:color="000000" w:fill="FFFFFF"/>
            <w:noWrap/>
            <w:vAlign w:val="center"/>
          </w:tcPr>
          <w:p w14:paraId="00E96128">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原有间隔拆除</w:t>
            </w:r>
          </w:p>
        </w:tc>
        <w:tc>
          <w:tcPr>
            <w:tcW w:w="2495" w:type="dxa"/>
            <w:tcBorders>
              <w:top w:val="nil"/>
              <w:left w:val="nil"/>
              <w:bottom w:val="single" w:color="auto" w:sz="4" w:space="0"/>
              <w:right w:val="single" w:color="auto" w:sz="4" w:space="0"/>
            </w:tcBorders>
            <w:noWrap/>
            <w:vAlign w:val="center"/>
          </w:tcPr>
          <w:p w14:paraId="37EFC71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人工机械拆除</w:t>
            </w:r>
          </w:p>
        </w:tc>
        <w:tc>
          <w:tcPr>
            <w:tcW w:w="762" w:type="dxa"/>
            <w:tcBorders>
              <w:top w:val="nil"/>
              <w:left w:val="nil"/>
              <w:bottom w:val="single" w:color="auto" w:sz="4" w:space="0"/>
              <w:right w:val="single" w:color="auto" w:sz="4" w:space="0"/>
            </w:tcBorders>
            <w:noWrap/>
            <w:vAlign w:val="center"/>
          </w:tcPr>
          <w:p w14:paraId="53E786A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nil"/>
              <w:left w:val="nil"/>
              <w:bottom w:val="single" w:color="auto" w:sz="4" w:space="0"/>
              <w:right w:val="single" w:color="auto" w:sz="4" w:space="0"/>
            </w:tcBorders>
            <w:noWrap/>
            <w:vAlign w:val="center"/>
          </w:tcPr>
          <w:p w14:paraId="7131CDD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48.00 </w:t>
            </w:r>
          </w:p>
        </w:tc>
        <w:tc>
          <w:tcPr>
            <w:tcW w:w="1095" w:type="dxa"/>
            <w:tcBorders>
              <w:top w:val="nil"/>
              <w:left w:val="nil"/>
              <w:bottom w:val="single" w:color="auto" w:sz="4" w:space="0"/>
              <w:right w:val="single" w:color="auto" w:sz="4" w:space="0"/>
            </w:tcBorders>
            <w:noWrap/>
            <w:vAlign w:val="center"/>
          </w:tcPr>
          <w:p w14:paraId="1CD431C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31C0EBF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10AF042">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420AD3E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w:t>
            </w:r>
          </w:p>
        </w:tc>
        <w:tc>
          <w:tcPr>
            <w:tcW w:w="2867" w:type="dxa"/>
            <w:gridSpan w:val="2"/>
            <w:tcBorders>
              <w:top w:val="nil"/>
              <w:left w:val="nil"/>
              <w:bottom w:val="single" w:color="auto" w:sz="4" w:space="0"/>
              <w:right w:val="single" w:color="auto" w:sz="4" w:space="0"/>
            </w:tcBorders>
            <w:shd w:val="clear" w:color="000000" w:fill="FFFFFF"/>
            <w:noWrap/>
            <w:vAlign w:val="center"/>
          </w:tcPr>
          <w:p w14:paraId="38707738">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原有洁具及水管拆除</w:t>
            </w:r>
          </w:p>
        </w:tc>
        <w:tc>
          <w:tcPr>
            <w:tcW w:w="2495" w:type="dxa"/>
            <w:tcBorders>
              <w:top w:val="nil"/>
              <w:left w:val="nil"/>
              <w:bottom w:val="single" w:color="auto" w:sz="4" w:space="0"/>
              <w:right w:val="single" w:color="auto" w:sz="4" w:space="0"/>
            </w:tcBorders>
            <w:noWrap/>
            <w:vAlign w:val="center"/>
          </w:tcPr>
          <w:p w14:paraId="5E1A9E6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人工机械拆除</w:t>
            </w:r>
          </w:p>
        </w:tc>
        <w:tc>
          <w:tcPr>
            <w:tcW w:w="762" w:type="dxa"/>
            <w:tcBorders>
              <w:top w:val="nil"/>
              <w:left w:val="nil"/>
              <w:bottom w:val="single" w:color="auto" w:sz="4" w:space="0"/>
              <w:right w:val="single" w:color="auto" w:sz="4" w:space="0"/>
            </w:tcBorders>
            <w:noWrap/>
            <w:vAlign w:val="center"/>
          </w:tcPr>
          <w:p w14:paraId="007BAFB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套</w:t>
            </w:r>
          </w:p>
        </w:tc>
        <w:tc>
          <w:tcPr>
            <w:tcW w:w="1049" w:type="dxa"/>
            <w:tcBorders>
              <w:top w:val="nil"/>
              <w:left w:val="nil"/>
              <w:bottom w:val="single" w:color="auto" w:sz="4" w:space="0"/>
              <w:right w:val="single" w:color="auto" w:sz="4" w:space="0"/>
            </w:tcBorders>
            <w:noWrap/>
            <w:vAlign w:val="center"/>
          </w:tcPr>
          <w:p w14:paraId="2F1809D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14.00 </w:t>
            </w:r>
          </w:p>
        </w:tc>
        <w:tc>
          <w:tcPr>
            <w:tcW w:w="1095" w:type="dxa"/>
            <w:tcBorders>
              <w:top w:val="nil"/>
              <w:left w:val="nil"/>
              <w:bottom w:val="single" w:color="auto" w:sz="4" w:space="0"/>
              <w:right w:val="single" w:color="auto" w:sz="4" w:space="0"/>
            </w:tcBorders>
            <w:noWrap/>
            <w:vAlign w:val="center"/>
          </w:tcPr>
          <w:p w14:paraId="65C9E33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13826EE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3B4A8123">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4B6697FE">
            <w:pPr>
              <w:jc w:val="center"/>
              <w:rPr>
                <w:rFonts w:hint="eastAsia" w:asciiTheme="majorEastAsia" w:hAnsiTheme="majorEastAsia" w:eastAsiaTheme="majorEastAsia" w:cstheme="maj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6A1237E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小  计</w:t>
            </w:r>
          </w:p>
        </w:tc>
        <w:tc>
          <w:tcPr>
            <w:tcW w:w="2495" w:type="dxa"/>
            <w:tcBorders>
              <w:top w:val="nil"/>
              <w:left w:val="nil"/>
              <w:bottom w:val="single" w:color="auto" w:sz="4" w:space="0"/>
              <w:right w:val="single" w:color="auto" w:sz="4" w:space="0"/>
            </w:tcBorders>
            <w:noWrap/>
            <w:vAlign w:val="center"/>
          </w:tcPr>
          <w:p w14:paraId="48C1ECB7">
            <w:pPr>
              <w:jc w:val="center"/>
              <w:rPr>
                <w:rFonts w:hint="eastAsia" w:asciiTheme="majorEastAsia" w:hAnsiTheme="majorEastAsia" w:eastAsiaTheme="majorEastAsia" w:cstheme="majorEastAsia"/>
                <w:sz w:val="24"/>
                <w:szCs w:val="24"/>
              </w:rPr>
            </w:pPr>
          </w:p>
        </w:tc>
        <w:tc>
          <w:tcPr>
            <w:tcW w:w="762" w:type="dxa"/>
            <w:tcBorders>
              <w:top w:val="nil"/>
              <w:left w:val="nil"/>
              <w:bottom w:val="single" w:color="auto" w:sz="4" w:space="0"/>
              <w:right w:val="single" w:color="auto" w:sz="4" w:space="0"/>
            </w:tcBorders>
            <w:noWrap/>
            <w:vAlign w:val="center"/>
          </w:tcPr>
          <w:p w14:paraId="423491D9">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0D2BD2B8">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1ED076D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799CEDD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00E4B91">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052177B5">
            <w:pPr>
              <w:jc w:val="center"/>
              <w:rPr>
                <w:rFonts w:hint="eastAsia" w:asciiTheme="majorEastAsia" w:hAnsiTheme="majorEastAsia" w:eastAsiaTheme="majorEastAsia" w:cstheme="maj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2318A17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共六层</w:t>
            </w:r>
          </w:p>
        </w:tc>
        <w:tc>
          <w:tcPr>
            <w:tcW w:w="2495" w:type="dxa"/>
            <w:tcBorders>
              <w:top w:val="nil"/>
              <w:left w:val="nil"/>
              <w:bottom w:val="single" w:color="auto" w:sz="4" w:space="0"/>
              <w:right w:val="single" w:color="auto" w:sz="4" w:space="0"/>
            </w:tcBorders>
            <w:noWrap/>
            <w:vAlign w:val="center"/>
          </w:tcPr>
          <w:p w14:paraId="565EC72C">
            <w:pPr>
              <w:jc w:val="center"/>
              <w:rPr>
                <w:rFonts w:hint="eastAsia" w:asciiTheme="majorEastAsia" w:hAnsiTheme="majorEastAsia" w:eastAsiaTheme="majorEastAsia" w:cstheme="majorEastAsia"/>
                <w:sz w:val="24"/>
                <w:szCs w:val="24"/>
              </w:rPr>
            </w:pPr>
          </w:p>
        </w:tc>
        <w:tc>
          <w:tcPr>
            <w:tcW w:w="762" w:type="dxa"/>
            <w:tcBorders>
              <w:top w:val="nil"/>
              <w:left w:val="nil"/>
              <w:bottom w:val="single" w:color="auto" w:sz="4" w:space="0"/>
              <w:right w:val="single" w:color="auto" w:sz="4" w:space="0"/>
            </w:tcBorders>
            <w:noWrap/>
            <w:vAlign w:val="center"/>
          </w:tcPr>
          <w:p w14:paraId="100DDC34">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1A5FE850">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5A88C67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3A9852D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0732F6E">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2C10BE1B">
            <w:pPr>
              <w:jc w:val="center"/>
              <w:rPr>
                <w:rFonts w:hint="eastAsia" w:asciiTheme="majorEastAsia" w:hAnsiTheme="majorEastAsia" w:eastAsiaTheme="majorEastAsia" w:cstheme="majorEastAsia"/>
                <w:sz w:val="24"/>
                <w:szCs w:val="24"/>
              </w:rPr>
            </w:pPr>
          </w:p>
        </w:tc>
        <w:tc>
          <w:tcPr>
            <w:tcW w:w="5362" w:type="dxa"/>
            <w:gridSpan w:val="3"/>
            <w:tcBorders>
              <w:top w:val="nil"/>
              <w:left w:val="nil"/>
              <w:bottom w:val="single" w:color="auto" w:sz="4" w:space="0"/>
              <w:right w:val="single" w:color="auto" w:sz="4" w:space="0"/>
            </w:tcBorders>
            <w:shd w:val="clear" w:color="000000" w:fill="FFFFFF"/>
            <w:noWrap/>
            <w:vAlign w:val="center"/>
          </w:tcPr>
          <w:p w14:paraId="0E557E4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2-7层8号房及卫生间、冲凉房瓷砖铺贴</w:t>
            </w:r>
          </w:p>
        </w:tc>
        <w:tc>
          <w:tcPr>
            <w:tcW w:w="762" w:type="dxa"/>
            <w:tcBorders>
              <w:top w:val="nil"/>
              <w:left w:val="nil"/>
              <w:bottom w:val="single" w:color="auto" w:sz="4" w:space="0"/>
              <w:right w:val="single" w:color="auto" w:sz="4" w:space="0"/>
            </w:tcBorders>
            <w:noWrap/>
            <w:vAlign w:val="center"/>
          </w:tcPr>
          <w:p w14:paraId="40C31333">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46C26A1B">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219C096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7BC1043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626563B">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6EA3147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2867" w:type="dxa"/>
            <w:gridSpan w:val="2"/>
            <w:tcBorders>
              <w:top w:val="nil"/>
              <w:left w:val="nil"/>
              <w:bottom w:val="single" w:color="auto" w:sz="4" w:space="0"/>
              <w:right w:val="single" w:color="auto" w:sz="4" w:space="0"/>
            </w:tcBorders>
            <w:shd w:val="clear" w:color="000000" w:fill="FFFFFF"/>
            <w:noWrap/>
            <w:vAlign w:val="center"/>
          </w:tcPr>
          <w:p w14:paraId="260B6A1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地面铺防滑地砖</w:t>
            </w:r>
          </w:p>
        </w:tc>
        <w:tc>
          <w:tcPr>
            <w:tcW w:w="2495" w:type="dxa"/>
            <w:tcBorders>
              <w:top w:val="nil"/>
              <w:left w:val="nil"/>
              <w:bottom w:val="single" w:color="auto" w:sz="4" w:space="0"/>
              <w:right w:val="single" w:color="auto" w:sz="4" w:space="0"/>
            </w:tcBorders>
            <w:noWrap/>
            <w:vAlign w:val="center"/>
          </w:tcPr>
          <w:p w14:paraId="71921D24">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400*800防滑砖</w:t>
            </w:r>
          </w:p>
        </w:tc>
        <w:tc>
          <w:tcPr>
            <w:tcW w:w="762" w:type="dxa"/>
            <w:tcBorders>
              <w:top w:val="nil"/>
              <w:left w:val="nil"/>
              <w:bottom w:val="single" w:color="auto" w:sz="4" w:space="0"/>
              <w:right w:val="single" w:color="auto" w:sz="4" w:space="0"/>
            </w:tcBorders>
            <w:noWrap/>
            <w:vAlign w:val="center"/>
          </w:tcPr>
          <w:p w14:paraId="616E38C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nil"/>
              <w:left w:val="nil"/>
              <w:bottom w:val="single" w:color="auto" w:sz="4" w:space="0"/>
              <w:right w:val="single" w:color="auto" w:sz="4" w:space="0"/>
            </w:tcBorders>
            <w:noWrap/>
            <w:vAlign w:val="center"/>
          </w:tcPr>
          <w:p w14:paraId="6A6D04B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78.00 </w:t>
            </w:r>
          </w:p>
        </w:tc>
        <w:tc>
          <w:tcPr>
            <w:tcW w:w="1095" w:type="dxa"/>
            <w:tcBorders>
              <w:top w:val="nil"/>
              <w:left w:val="nil"/>
              <w:bottom w:val="single" w:color="auto" w:sz="4" w:space="0"/>
              <w:right w:val="single" w:color="auto" w:sz="4" w:space="0"/>
            </w:tcBorders>
            <w:noWrap/>
            <w:vAlign w:val="center"/>
          </w:tcPr>
          <w:p w14:paraId="6F3EC3C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5EE3DF1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EE19CFB">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16E2A05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2867" w:type="dxa"/>
            <w:gridSpan w:val="2"/>
            <w:tcBorders>
              <w:top w:val="nil"/>
              <w:left w:val="nil"/>
              <w:bottom w:val="single" w:color="auto" w:sz="4" w:space="0"/>
              <w:right w:val="single" w:color="auto" w:sz="4" w:space="0"/>
            </w:tcBorders>
            <w:shd w:val="clear" w:color="000000" w:fill="FFFFFF"/>
            <w:noWrap/>
            <w:vAlign w:val="center"/>
          </w:tcPr>
          <w:p w14:paraId="15C9B8A4">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墙面镶贴墙砖</w:t>
            </w:r>
          </w:p>
        </w:tc>
        <w:tc>
          <w:tcPr>
            <w:tcW w:w="2495" w:type="dxa"/>
            <w:tcBorders>
              <w:top w:val="nil"/>
              <w:left w:val="nil"/>
              <w:bottom w:val="single" w:color="auto" w:sz="4" w:space="0"/>
              <w:right w:val="single" w:color="auto" w:sz="4" w:space="0"/>
            </w:tcBorders>
            <w:noWrap/>
            <w:vAlign w:val="center"/>
          </w:tcPr>
          <w:p w14:paraId="2865EBD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400*800瓷砖</w:t>
            </w:r>
          </w:p>
        </w:tc>
        <w:tc>
          <w:tcPr>
            <w:tcW w:w="762" w:type="dxa"/>
            <w:tcBorders>
              <w:top w:val="nil"/>
              <w:left w:val="nil"/>
              <w:bottom w:val="single" w:color="auto" w:sz="4" w:space="0"/>
              <w:right w:val="single" w:color="auto" w:sz="4" w:space="0"/>
            </w:tcBorders>
            <w:noWrap/>
            <w:vAlign w:val="center"/>
          </w:tcPr>
          <w:p w14:paraId="147436D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nil"/>
              <w:left w:val="nil"/>
              <w:bottom w:val="single" w:color="auto" w:sz="4" w:space="0"/>
              <w:right w:val="single" w:color="auto" w:sz="4" w:space="0"/>
            </w:tcBorders>
            <w:noWrap/>
            <w:vAlign w:val="center"/>
          </w:tcPr>
          <w:p w14:paraId="1457966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120.00 </w:t>
            </w:r>
          </w:p>
        </w:tc>
        <w:tc>
          <w:tcPr>
            <w:tcW w:w="1095" w:type="dxa"/>
            <w:tcBorders>
              <w:top w:val="nil"/>
              <w:left w:val="nil"/>
              <w:bottom w:val="single" w:color="auto" w:sz="4" w:space="0"/>
              <w:right w:val="single" w:color="auto" w:sz="4" w:space="0"/>
            </w:tcBorders>
            <w:noWrap/>
            <w:vAlign w:val="center"/>
          </w:tcPr>
          <w:p w14:paraId="1CFFC38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5BD260B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0666B2E">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4B190E22">
            <w:pPr>
              <w:jc w:val="center"/>
              <w:rPr>
                <w:rFonts w:hint="eastAsia" w:asciiTheme="majorEastAsia" w:hAnsiTheme="majorEastAsia" w:eastAsiaTheme="majorEastAsia" w:cstheme="maj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6D193B2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小  计</w:t>
            </w:r>
          </w:p>
        </w:tc>
        <w:tc>
          <w:tcPr>
            <w:tcW w:w="2495" w:type="dxa"/>
            <w:tcBorders>
              <w:top w:val="nil"/>
              <w:left w:val="nil"/>
              <w:bottom w:val="single" w:color="auto" w:sz="4" w:space="0"/>
              <w:right w:val="single" w:color="auto" w:sz="4" w:space="0"/>
            </w:tcBorders>
            <w:noWrap/>
            <w:vAlign w:val="center"/>
          </w:tcPr>
          <w:p w14:paraId="5BE28C07">
            <w:pPr>
              <w:jc w:val="center"/>
              <w:rPr>
                <w:rFonts w:hint="eastAsia" w:asciiTheme="majorEastAsia" w:hAnsiTheme="majorEastAsia" w:eastAsiaTheme="majorEastAsia" w:cstheme="majorEastAsia"/>
                <w:sz w:val="24"/>
                <w:szCs w:val="24"/>
              </w:rPr>
            </w:pPr>
          </w:p>
        </w:tc>
        <w:tc>
          <w:tcPr>
            <w:tcW w:w="762" w:type="dxa"/>
            <w:tcBorders>
              <w:top w:val="nil"/>
              <w:left w:val="nil"/>
              <w:bottom w:val="single" w:color="auto" w:sz="4" w:space="0"/>
              <w:right w:val="single" w:color="auto" w:sz="4" w:space="0"/>
            </w:tcBorders>
            <w:noWrap/>
            <w:vAlign w:val="center"/>
          </w:tcPr>
          <w:p w14:paraId="5DC781B1">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3002EE35">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1218D6E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7012128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AF390E3">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4C445033">
            <w:pPr>
              <w:jc w:val="center"/>
              <w:rPr>
                <w:rFonts w:hint="eastAsia" w:asciiTheme="majorEastAsia" w:hAnsiTheme="majorEastAsia" w:eastAsiaTheme="majorEastAsia" w:cstheme="maj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7FAB3BD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共六层</w:t>
            </w:r>
          </w:p>
        </w:tc>
        <w:tc>
          <w:tcPr>
            <w:tcW w:w="2495" w:type="dxa"/>
            <w:tcBorders>
              <w:top w:val="nil"/>
              <w:left w:val="nil"/>
              <w:bottom w:val="single" w:color="auto" w:sz="4" w:space="0"/>
              <w:right w:val="single" w:color="auto" w:sz="4" w:space="0"/>
            </w:tcBorders>
            <w:noWrap/>
            <w:vAlign w:val="center"/>
          </w:tcPr>
          <w:p w14:paraId="3788E1D2">
            <w:pPr>
              <w:jc w:val="center"/>
              <w:rPr>
                <w:rFonts w:hint="eastAsia" w:asciiTheme="majorEastAsia" w:hAnsiTheme="majorEastAsia" w:eastAsiaTheme="majorEastAsia" w:cstheme="majorEastAsia"/>
                <w:sz w:val="24"/>
                <w:szCs w:val="24"/>
              </w:rPr>
            </w:pPr>
          </w:p>
        </w:tc>
        <w:tc>
          <w:tcPr>
            <w:tcW w:w="762" w:type="dxa"/>
            <w:tcBorders>
              <w:top w:val="nil"/>
              <w:left w:val="nil"/>
              <w:bottom w:val="single" w:color="auto" w:sz="4" w:space="0"/>
              <w:right w:val="single" w:color="auto" w:sz="4" w:space="0"/>
            </w:tcBorders>
            <w:noWrap/>
            <w:vAlign w:val="center"/>
          </w:tcPr>
          <w:p w14:paraId="7FF968F8">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7026F277">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24F47DE5">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4AB627A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C426433">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3D0DB8A6">
            <w:pPr>
              <w:jc w:val="center"/>
              <w:rPr>
                <w:rFonts w:hint="eastAsia" w:asciiTheme="majorEastAsia" w:hAnsiTheme="majorEastAsia" w:eastAsiaTheme="majorEastAsia" w:cstheme="maj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54C23BE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tc>
        <w:tc>
          <w:tcPr>
            <w:tcW w:w="2495" w:type="dxa"/>
            <w:tcBorders>
              <w:top w:val="nil"/>
              <w:left w:val="nil"/>
              <w:bottom w:val="single" w:color="auto" w:sz="4" w:space="0"/>
              <w:right w:val="single" w:color="auto" w:sz="4" w:space="0"/>
            </w:tcBorders>
            <w:noWrap/>
            <w:vAlign w:val="center"/>
          </w:tcPr>
          <w:p w14:paraId="6066ECB3">
            <w:pPr>
              <w:jc w:val="center"/>
              <w:rPr>
                <w:rFonts w:hint="eastAsia" w:asciiTheme="majorEastAsia" w:hAnsiTheme="majorEastAsia" w:eastAsiaTheme="majorEastAsia" w:cstheme="majorEastAsia"/>
                <w:sz w:val="24"/>
                <w:szCs w:val="24"/>
              </w:rPr>
            </w:pPr>
          </w:p>
        </w:tc>
        <w:tc>
          <w:tcPr>
            <w:tcW w:w="762" w:type="dxa"/>
            <w:tcBorders>
              <w:top w:val="nil"/>
              <w:left w:val="nil"/>
              <w:bottom w:val="single" w:color="auto" w:sz="4" w:space="0"/>
              <w:right w:val="single" w:color="auto" w:sz="4" w:space="0"/>
            </w:tcBorders>
            <w:noWrap/>
            <w:vAlign w:val="center"/>
          </w:tcPr>
          <w:p w14:paraId="19188D53">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27BD7746">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3E72765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4CF69175">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4CCCE64">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021F703A">
            <w:pPr>
              <w:jc w:val="center"/>
              <w:rPr>
                <w:rFonts w:hint="eastAsia" w:asciiTheme="majorEastAsia" w:hAnsiTheme="majorEastAsia" w:eastAsiaTheme="majorEastAsia" w:cstheme="maj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66B55EA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tc>
        <w:tc>
          <w:tcPr>
            <w:tcW w:w="2495" w:type="dxa"/>
            <w:tcBorders>
              <w:top w:val="nil"/>
              <w:left w:val="nil"/>
              <w:bottom w:val="single" w:color="auto" w:sz="4" w:space="0"/>
              <w:right w:val="single" w:color="auto" w:sz="4" w:space="0"/>
            </w:tcBorders>
            <w:noWrap/>
            <w:vAlign w:val="center"/>
          </w:tcPr>
          <w:p w14:paraId="12313C9A">
            <w:pPr>
              <w:jc w:val="center"/>
              <w:rPr>
                <w:rFonts w:hint="eastAsia" w:asciiTheme="majorEastAsia" w:hAnsiTheme="majorEastAsia" w:eastAsiaTheme="majorEastAsia" w:cstheme="majorEastAsia"/>
                <w:sz w:val="24"/>
                <w:szCs w:val="24"/>
              </w:rPr>
            </w:pPr>
          </w:p>
        </w:tc>
        <w:tc>
          <w:tcPr>
            <w:tcW w:w="762" w:type="dxa"/>
            <w:tcBorders>
              <w:top w:val="nil"/>
              <w:left w:val="nil"/>
              <w:bottom w:val="single" w:color="auto" w:sz="4" w:space="0"/>
              <w:right w:val="single" w:color="auto" w:sz="4" w:space="0"/>
            </w:tcBorders>
            <w:noWrap/>
            <w:vAlign w:val="center"/>
          </w:tcPr>
          <w:p w14:paraId="428C07B0">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12CF605A">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51B17E59">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6E6C388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31F21D02">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48A033ED">
            <w:pPr>
              <w:jc w:val="center"/>
              <w:rPr>
                <w:rFonts w:hint="eastAsia" w:asciiTheme="majorEastAsia" w:hAnsiTheme="majorEastAsia" w:eastAsiaTheme="majorEastAsia" w:cstheme="maj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6511AE9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tc>
        <w:tc>
          <w:tcPr>
            <w:tcW w:w="2495" w:type="dxa"/>
            <w:tcBorders>
              <w:top w:val="nil"/>
              <w:left w:val="nil"/>
              <w:bottom w:val="single" w:color="auto" w:sz="4" w:space="0"/>
              <w:right w:val="single" w:color="auto" w:sz="4" w:space="0"/>
            </w:tcBorders>
            <w:noWrap/>
            <w:vAlign w:val="center"/>
          </w:tcPr>
          <w:p w14:paraId="4D6C2DC6">
            <w:pPr>
              <w:jc w:val="center"/>
              <w:rPr>
                <w:rFonts w:hint="eastAsia" w:asciiTheme="majorEastAsia" w:hAnsiTheme="majorEastAsia" w:eastAsiaTheme="majorEastAsia" w:cstheme="majorEastAsia"/>
                <w:sz w:val="24"/>
                <w:szCs w:val="24"/>
              </w:rPr>
            </w:pPr>
          </w:p>
        </w:tc>
        <w:tc>
          <w:tcPr>
            <w:tcW w:w="762" w:type="dxa"/>
            <w:tcBorders>
              <w:top w:val="nil"/>
              <w:left w:val="nil"/>
              <w:bottom w:val="single" w:color="auto" w:sz="4" w:space="0"/>
              <w:right w:val="single" w:color="auto" w:sz="4" w:space="0"/>
            </w:tcBorders>
            <w:noWrap/>
            <w:vAlign w:val="center"/>
          </w:tcPr>
          <w:p w14:paraId="7A7729E0">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231A6301">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24308FB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1588B5A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02EE9B0">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25EF52AD">
            <w:pPr>
              <w:jc w:val="center"/>
              <w:rPr>
                <w:rFonts w:hint="eastAsia" w:asciiTheme="majorEastAsia" w:hAnsiTheme="majorEastAsia" w:eastAsiaTheme="majorEastAsia" w:cstheme="maj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45B154C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tc>
        <w:tc>
          <w:tcPr>
            <w:tcW w:w="2495" w:type="dxa"/>
            <w:tcBorders>
              <w:top w:val="nil"/>
              <w:left w:val="nil"/>
              <w:bottom w:val="single" w:color="auto" w:sz="4" w:space="0"/>
              <w:right w:val="single" w:color="auto" w:sz="4" w:space="0"/>
            </w:tcBorders>
            <w:noWrap/>
            <w:vAlign w:val="center"/>
          </w:tcPr>
          <w:p w14:paraId="41E107C0">
            <w:pPr>
              <w:jc w:val="center"/>
              <w:rPr>
                <w:rFonts w:hint="eastAsia" w:asciiTheme="majorEastAsia" w:hAnsiTheme="majorEastAsia" w:eastAsiaTheme="majorEastAsia" w:cstheme="majorEastAsia"/>
                <w:sz w:val="24"/>
                <w:szCs w:val="24"/>
              </w:rPr>
            </w:pPr>
          </w:p>
        </w:tc>
        <w:tc>
          <w:tcPr>
            <w:tcW w:w="762" w:type="dxa"/>
            <w:tcBorders>
              <w:top w:val="nil"/>
              <w:left w:val="nil"/>
              <w:bottom w:val="single" w:color="auto" w:sz="4" w:space="0"/>
              <w:right w:val="single" w:color="auto" w:sz="4" w:space="0"/>
            </w:tcBorders>
            <w:noWrap/>
            <w:vAlign w:val="center"/>
          </w:tcPr>
          <w:p w14:paraId="6A7DFF2A">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6D86ADF2">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48BA041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74ED5FE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AE16BD4">
        <w:tblPrEx>
          <w:tblCellMar>
            <w:top w:w="0" w:type="dxa"/>
            <w:left w:w="108" w:type="dxa"/>
            <w:bottom w:w="0" w:type="dxa"/>
            <w:right w:w="108" w:type="dxa"/>
          </w:tblCellMar>
        </w:tblPrEx>
        <w:trPr>
          <w:trHeight w:val="533"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1BBD6C8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5362" w:type="dxa"/>
            <w:gridSpan w:val="3"/>
            <w:tcBorders>
              <w:top w:val="nil"/>
              <w:left w:val="nil"/>
              <w:bottom w:val="single" w:color="auto" w:sz="4" w:space="0"/>
              <w:right w:val="single" w:color="auto" w:sz="4" w:space="0"/>
            </w:tcBorders>
            <w:shd w:val="clear" w:color="000000" w:fill="FFFFFF"/>
            <w:noWrap/>
            <w:vAlign w:val="center"/>
          </w:tcPr>
          <w:p w14:paraId="383C7451">
            <w:pPr>
              <w:keepNext w:val="0"/>
              <w:keepLines w:val="0"/>
              <w:pageBreakBefore w:val="0"/>
              <w:kinsoku/>
              <w:wordWrap/>
              <w:overflowPunct/>
              <w:topLinePunct w:val="0"/>
              <w:autoSpaceDE/>
              <w:autoSpaceDN/>
              <w:bidi w:val="0"/>
              <w:adjustRightInd/>
              <w:snapToGrid/>
              <w:spacing w:line="320" w:lineRule="exact"/>
              <w:ind w:firstLine="723" w:firstLineChars="3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合       计</w:t>
            </w:r>
          </w:p>
        </w:tc>
        <w:tc>
          <w:tcPr>
            <w:tcW w:w="762" w:type="dxa"/>
            <w:tcBorders>
              <w:top w:val="nil"/>
              <w:left w:val="nil"/>
              <w:bottom w:val="single" w:color="auto" w:sz="4" w:space="0"/>
              <w:right w:val="single" w:color="auto" w:sz="4" w:space="0"/>
            </w:tcBorders>
            <w:noWrap/>
            <w:vAlign w:val="center"/>
          </w:tcPr>
          <w:p w14:paraId="50CF132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20886F9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5B7F5BA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5395D29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0192F3FD">
        <w:tblPrEx>
          <w:tblCellMar>
            <w:top w:w="0" w:type="dxa"/>
            <w:left w:w="108" w:type="dxa"/>
            <w:bottom w:w="0" w:type="dxa"/>
            <w:right w:w="108" w:type="dxa"/>
          </w:tblCellMar>
        </w:tblPrEx>
        <w:trPr>
          <w:trHeight w:val="533" w:hRule="atLeast"/>
        </w:trPr>
        <w:tc>
          <w:tcPr>
            <w:tcW w:w="10228" w:type="dxa"/>
            <w:gridSpan w:val="8"/>
            <w:tcBorders>
              <w:top w:val="nil"/>
              <w:left w:val="single" w:color="auto" w:sz="4" w:space="0"/>
              <w:bottom w:val="single" w:color="auto" w:sz="4" w:space="0"/>
              <w:right w:val="single" w:color="auto" w:sz="4" w:space="0"/>
            </w:tcBorders>
            <w:noWrap/>
            <w:vAlign w:val="center"/>
          </w:tcPr>
          <w:p w14:paraId="20B12E8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所列子目必须列出所含材料、人工、辅材、措施、安全、税金等相关费用</w:t>
            </w:r>
          </w:p>
        </w:tc>
      </w:tr>
      <w:bookmarkEnd w:id="1"/>
    </w:tbl>
    <w:p w14:paraId="51DE294C">
      <w:pPr>
        <w:keepNext w:val="0"/>
        <w:keepLines w:val="0"/>
        <w:pageBreakBefore w:val="0"/>
        <w:kinsoku/>
        <w:wordWrap/>
        <w:overflowPunct/>
        <w:topLinePunct w:val="0"/>
        <w:autoSpaceDE/>
        <w:autoSpaceDN/>
        <w:bidi w:val="0"/>
        <w:adjustRightInd/>
        <w:snapToGrid/>
        <w:spacing w:line="320" w:lineRule="exact"/>
        <w:jc w:val="both"/>
        <w:rPr>
          <w:rFonts w:hint="eastAsia" w:ascii="新宋体" w:hAnsi="新宋体" w:eastAsia="新宋体" w:cs="新宋体"/>
          <w:sz w:val="28"/>
          <w:szCs w:val="28"/>
          <w:lang w:eastAsia="zh-CN"/>
        </w:rPr>
      </w:pPr>
    </w:p>
    <w:sectPr>
      <w:headerReference r:id="rId5" w:type="default"/>
      <w:pgSz w:w="11906" w:h="16838"/>
      <w:pgMar w:top="1417" w:right="1701" w:bottom="1020" w:left="1701"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95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U1Yjk1MmI3OTJlMzBhMjQ4MjIxN2JiNWViMzA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29562D6"/>
    <w:rsid w:val="038E40FC"/>
    <w:rsid w:val="042D4C6A"/>
    <w:rsid w:val="057F0F25"/>
    <w:rsid w:val="06B5618C"/>
    <w:rsid w:val="06D719AF"/>
    <w:rsid w:val="084F6F27"/>
    <w:rsid w:val="0A5E508E"/>
    <w:rsid w:val="0C9D33BF"/>
    <w:rsid w:val="0D0061A3"/>
    <w:rsid w:val="0D807235"/>
    <w:rsid w:val="11D66924"/>
    <w:rsid w:val="12424C7E"/>
    <w:rsid w:val="13F76DF0"/>
    <w:rsid w:val="179940A7"/>
    <w:rsid w:val="180E3E85"/>
    <w:rsid w:val="1843155A"/>
    <w:rsid w:val="1ABB394F"/>
    <w:rsid w:val="1AE31246"/>
    <w:rsid w:val="1D1A5244"/>
    <w:rsid w:val="1E8E7600"/>
    <w:rsid w:val="1F390CCB"/>
    <w:rsid w:val="1F682E35"/>
    <w:rsid w:val="206A35BB"/>
    <w:rsid w:val="24F41145"/>
    <w:rsid w:val="2534229A"/>
    <w:rsid w:val="27B133B2"/>
    <w:rsid w:val="287F3F80"/>
    <w:rsid w:val="28E26223"/>
    <w:rsid w:val="2B000060"/>
    <w:rsid w:val="2BCF7C50"/>
    <w:rsid w:val="2BE354EA"/>
    <w:rsid w:val="2C705771"/>
    <w:rsid w:val="2DC22B6D"/>
    <w:rsid w:val="30751371"/>
    <w:rsid w:val="31D63888"/>
    <w:rsid w:val="32996A63"/>
    <w:rsid w:val="32A468A4"/>
    <w:rsid w:val="32D84B0D"/>
    <w:rsid w:val="33726772"/>
    <w:rsid w:val="33B46410"/>
    <w:rsid w:val="34A30568"/>
    <w:rsid w:val="36460105"/>
    <w:rsid w:val="36B32A2D"/>
    <w:rsid w:val="36B349A1"/>
    <w:rsid w:val="3767104F"/>
    <w:rsid w:val="38CF61B7"/>
    <w:rsid w:val="396E39C4"/>
    <w:rsid w:val="3A123B28"/>
    <w:rsid w:val="3A4947CB"/>
    <w:rsid w:val="3BCE2815"/>
    <w:rsid w:val="3C145597"/>
    <w:rsid w:val="3D6478CA"/>
    <w:rsid w:val="3D9077EA"/>
    <w:rsid w:val="3DF96FCF"/>
    <w:rsid w:val="3EEF13D3"/>
    <w:rsid w:val="3F0A03C3"/>
    <w:rsid w:val="3F5063F4"/>
    <w:rsid w:val="426E42CC"/>
    <w:rsid w:val="427F04C0"/>
    <w:rsid w:val="4354705B"/>
    <w:rsid w:val="447D7569"/>
    <w:rsid w:val="44860CB0"/>
    <w:rsid w:val="4494718F"/>
    <w:rsid w:val="4537221B"/>
    <w:rsid w:val="461436E5"/>
    <w:rsid w:val="47740534"/>
    <w:rsid w:val="47A14C13"/>
    <w:rsid w:val="47DC75E8"/>
    <w:rsid w:val="4840606B"/>
    <w:rsid w:val="4A1B2BB6"/>
    <w:rsid w:val="4A346EA6"/>
    <w:rsid w:val="4A803A0A"/>
    <w:rsid w:val="4DD53C5B"/>
    <w:rsid w:val="4F2D30F6"/>
    <w:rsid w:val="53C6008F"/>
    <w:rsid w:val="547A25EB"/>
    <w:rsid w:val="561D1665"/>
    <w:rsid w:val="595A00BE"/>
    <w:rsid w:val="5A3A5B90"/>
    <w:rsid w:val="5AAA72D0"/>
    <w:rsid w:val="5CD135E5"/>
    <w:rsid w:val="5D4C079D"/>
    <w:rsid w:val="5F58537A"/>
    <w:rsid w:val="5F6029BF"/>
    <w:rsid w:val="5F6B7317"/>
    <w:rsid w:val="611E1E8D"/>
    <w:rsid w:val="61B61193"/>
    <w:rsid w:val="62DB73E2"/>
    <w:rsid w:val="63DA7735"/>
    <w:rsid w:val="64B70CC9"/>
    <w:rsid w:val="64E0786C"/>
    <w:rsid w:val="65580E23"/>
    <w:rsid w:val="65D514A1"/>
    <w:rsid w:val="66742156"/>
    <w:rsid w:val="67184FB0"/>
    <w:rsid w:val="673832E7"/>
    <w:rsid w:val="67D61B7B"/>
    <w:rsid w:val="688372CC"/>
    <w:rsid w:val="688755BA"/>
    <w:rsid w:val="690B56C7"/>
    <w:rsid w:val="6A040E7B"/>
    <w:rsid w:val="6A5A1F56"/>
    <w:rsid w:val="6ADC6960"/>
    <w:rsid w:val="6B58392D"/>
    <w:rsid w:val="6C9A192D"/>
    <w:rsid w:val="6F86292D"/>
    <w:rsid w:val="70D20BB0"/>
    <w:rsid w:val="725E6AB2"/>
    <w:rsid w:val="74327CB2"/>
    <w:rsid w:val="74F457F1"/>
    <w:rsid w:val="755638C8"/>
    <w:rsid w:val="772769E5"/>
    <w:rsid w:val="77537E43"/>
    <w:rsid w:val="7825692D"/>
    <w:rsid w:val="7B0D056F"/>
    <w:rsid w:val="7E477DBC"/>
    <w:rsid w:val="7EAD12A3"/>
    <w:rsid w:val="7EB46C90"/>
    <w:rsid w:val="7FDD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 w:type="character" w:customStyle="1" w:styleId="18">
    <w:name w:val="font91"/>
    <w:basedOn w:val="7"/>
    <w:qFormat/>
    <w:uiPriority w:val="0"/>
    <w:rPr>
      <w:rFonts w:hint="eastAsia" w:ascii="等线" w:hAnsi="等线" w:eastAsia="等线" w:cs="等线"/>
      <w:color w:val="000000"/>
      <w:sz w:val="20"/>
      <w:szCs w:val="20"/>
      <w:u w:val="none"/>
      <w:vertAlign w:val="superscript"/>
    </w:rPr>
  </w:style>
  <w:style w:type="character" w:customStyle="1" w:styleId="19">
    <w:name w:val="font101"/>
    <w:basedOn w:val="7"/>
    <w:qFormat/>
    <w:uiPriority w:val="0"/>
    <w:rPr>
      <w:rFonts w:hint="eastAsia" w:ascii="宋体" w:hAnsi="宋体" w:eastAsia="宋体" w:cs="宋体"/>
      <w:color w:val="000000"/>
      <w:sz w:val="20"/>
      <w:szCs w:val="20"/>
      <w:u w:val="none"/>
      <w:vertAlign w:val="superscript"/>
    </w:rPr>
  </w:style>
  <w:style w:type="character" w:customStyle="1" w:styleId="20">
    <w:name w:val="font61"/>
    <w:basedOn w:val="7"/>
    <w:qFormat/>
    <w:uiPriority w:val="0"/>
    <w:rPr>
      <w:rFonts w:hint="eastAsia" w:ascii="宋体" w:hAnsi="宋体" w:eastAsia="宋体" w:cs="宋体"/>
      <w:color w:val="000000"/>
      <w:sz w:val="20"/>
      <w:szCs w:val="20"/>
      <w:u w:val="none"/>
      <w:vertAlign w:val="superscript"/>
    </w:rPr>
  </w:style>
  <w:style w:type="character" w:customStyle="1" w:styleId="21">
    <w:name w:val="font21"/>
    <w:basedOn w:val="7"/>
    <w:qFormat/>
    <w:uiPriority w:val="0"/>
    <w:rPr>
      <w:rFonts w:hint="eastAsia" w:ascii="楷体" w:hAnsi="楷体" w:eastAsia="楷体" w:cs="楷体"/>
      <w:color w:val="000000"/>
      <w:sz w:val="20"/>
      <w:szCs w:val="20"/>
      <w:u w:val="none"/>
      <w:vertAlign w:val="superscript"/>
    </w:rPr>
  </w:style>
  <w:style w:type="character" w:customStyle="1" w:styleId="22">
    <w:name w:val="font51"/>
    <w:basedOn w:val="7"/>
    <w:qFormat/>
    <w:uiPriority w:val="0"/>
    <w:rPr>
      <w:rFonts w:hint="eastAsia" w:ascii="楷体" w:hAnsi="楷体" w:eastAsia="楷体" w:cs="楷体"/>
      <w:color w:val="000000"/>
      <w:sz w:val="20"/>
      <w:szCs w:val="20"/>
      <w:u w:val="none"/>
      <w:vertAlign w:val="superscript"/>
    </w:rPr>
  </w:style>
  <w:style w:type="character" w:customStyle="1" w:styleId="23">
    <w:name w:val="font71"/>
    <w:basedOn w:val="7"/>
    <w:qFormat/>
    <w:uiPriority w:val="0"/>
    <w:rPr>
      <w:rFonts w:hint="eastAsia" w:ascii="微软雅黑" w:hAnsi="微软雅黑" w:eastAsia="微软雅黑" w:cs="微软雅黑"/>
      <w:color w:val="000000"/>
      <w:sz w:val="20"/>
      <w:szCs w:val="20"/>
      <w:u w:val="none"/>
      <w:vertAlign w:val="superscript"/>
    </w:rPr>
  </w:style>
  <w:style w:type="character" w:customStyle="1" w:styleId="24">
    <w:name w:val="font81"/>
    <w:basedOn w:val="7"/>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1435</Words>
  <Characters>1542</Characters>
  <Lines>10</Lines>
  <Paragraphs>3</Paragraphs>
  <TotalTime>4</TotalTime>
  <ScaleCrop>false</ScaleCrop>
  <LinksUpToDate>false</LinksUpToDate>
  <CharactersWithSpaces>1594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龍少</cp:lastModifiedBy>
  <cp:lastPrinted>2021-02-19T02:34:00Z</cp:lastPrinted>
  <dcterms:modified xsi:type="dcterms:W3CDTF">2024-10-30T05:49:11Z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5372D3FF37C4426397166B9EE810F9C8_13</vt:lpwstr>
  </property>
</Properties>
</file>